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BD4D" w14:textId="77777777" w:rsidR="002F3F84" w:rsidRPr="002C68FB" w:rsidRDefault="00444B49">
      <w:pPr>
        <w:spacing w:after="0" w:line="240" w:lineRule="auto"/>
        <w:jc w:val="center"/>
        <w:rPr>
          <w:b/>
          <w:sz w:val="28"/>
        </w:rPr>
      </w:pPr>
      <w:r w:rsidRPr="002C68FB">
        <w:rPr>
          <w:b/>
          <w:sz w:val="28"/>
        </w:rPr>
        <w:t>Министерство просвещения Российской Федерации</w:t>
      </w:r>
    </w:p>
    <w:p w14:paraId="30E100AD" w14:textId="77777777" w:rsidR="002F3F84" w:rsidRPr="002C68FB" w:rsidRDefault="00444B49">
      <w:pPr>
        <w:spacing w:after="0" w:line="240" w:lineRule="auto"/>
        <w:ind w:left="0" w:right="0" w:firstLine="0"/>
        <w:jc w:val="center"/>
        <w:rPr>
          <w:b/>
          <w:sz w:val="22"/>
        </w:rPr>
      </w:pPr>
      <w:r w:rsidRPr="002C68FB"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</w:p>
    <w:p w14:paraId="42E3AE2F" w14:textId="77777777" w:rsidR="002F3F84" w:rsidRPr="002C68FB" w:rsidRDefault="00444B49">
      <w:pPr>
        <w:spacing w:after="0" w:line="240" w:lineRule="auto"/>
        <w:ind w:left="0" w:right="0" w:firstLine="0"/>
        <w:jc w:val="center"/>
        <w:rPr>
          <w:b/>
          <w:i/>
          <w:sz w:val="28"/>
          <w:szCs w:val="28"/>
        </w:rPr>
      </w:pPr>
      <w:r w:rsidRPr="002C68FB">
        <w:rPr>
          <w:b/>
          <w:sz w:val="28"/>
          <w:szCs w:val="28"/>
        </w:rPr>
        <w:t>«Московский педагогический государственный университет»</w:t>
      </w:r>
    </w:p>
    <w:p w14:paraId="339E29E6" w14:textId="77777777" w:rsidR="002F3F84" w:rsidRPr="002C68FB" w:rsidRDefault="002F3F84">
      <w:pPr>
        <w:spacing w:after="0" w:line="240" w:lineRule="auto"/>
        <w:ind w:left="0" w:right="0" w:firstLine="0"/>
        <w:rPr>
          <w:b/>
          <w:i/>
          <w:sz w:val="28"/>
        </w:rPr>
      </w:pPr>
    </w:p>
    <w:p w14:paraId="55BA3AD0" w14:textId="77777777" w:rsidR="002F3F84" w:rsidRPr="002C68FB" w:rsidRDefault="002F3F84">
      <w:pPr>
        <w:spacing w:after="0" w:line="240" w:lineRule="auto"/>
        <w:ind w:left="0" w:right="0" w:firstLine="0"/>
        <w:rPr>
          <w:sz w:val="28"/>
        </w:rPr>
      </w:pPr>
    </w:p>
    <w:tbl>
      <w:tblPr>
        <w:tblStyle w:val="TableGrid"/>
        <w:tblW w:w="0" w:type="auto"/>
        <w:tblInd w:w="0" w:type="dxa"/>
        <w:tblLayout w:type="fixed"/>
        <w:tblCellMar>
          <w:top w:w="6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96"/>
        <w:gridCol w:w="5812"/>
      </w:tblGrid>
      <w:tr w:rsidR="002F3F84" w:rsidRPr="002C68FB" w14:paraId="0C9EACF3" w14:textId="77777777">
        <w:trPr>
          <w:trHeight w:val="2866"/>
        </w:trPr>
        <w:tc>
          <w:tcPr>
            <w:tcW w:w="3796" w:type="dxa"/>
            <w:tcMar>
              <w:top w:w="66" w:type="dxa"/>
              <w:left w:w="110" w:type="dxa"/>
              <w:right w:w="115" w:type="dxa"/>
            </w:tcMar>
          </w:tcPr>
          <w:p w14:paraId="646F2ABB" w14:textId="77777777" w:rsidR="002F3F84" w:rsidRPr="002C68FB" w:rsidRDefault="002F3F84">
            <w:pPr>
              <w:spacing w:after="0" w:line="240" w:lineRule="auto"/>
              <w:ind w:left="0" w:right="0" w:firstLine="0"/>
              <w:rPr>
                <w:sz w:val="28"/>
              </w:rPr>
            </w:pPr>
          </w:p>
        </w:tc>
        <w:tc>
          <w:tcPr>
            <w:tcW w:w="5812" w:type="dxa"/>
            <w:tcMar>
              <w:top w:w="66" w:type="dxa"/>
              <w:left w:w="110" w:type="dxa"/>
              <w:right w:w="115" w:type="dxa"/>
            </w:tcMar>
          </w:tcPr>
          <w:p w14:paraId="0B74304B" w14:textId="77777777" w:rsidR="00EC4302" w:rsidRPr="002C68FB" w:rsidRDefault="00EC4302" w:rsidP="00EC4302">
            <w:pP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>УТВЕРЖДАЮ</w:t>
            </w:r>
          </w:p>
          <w:p w14:paraId="036D5DCE" w14:textId="77777777" w:rsidR="00EC4302" w:rsidRPr="002C68FB" w:rsidRDefault="00EC4302" w:rsidP="00EC4302">
            <w:pP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</w:p>
          <w:p w14:paraId="15B44FED" w14:textId="77777777" w:rsidR="00EC4302" w:rsidRPr="002C68FB" w:rsidRDefault="00EC4302" w:rsidP="00EC4302">
            <w:pPr>
              <w:spacing w:after="0" w:line="240" w:lineRule="auto"/>
              <w:ind w:right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 xml:space="preserve">Зам. председателя </w:t>
            </w:r>
          </w:p>
          <w:p w14:paraId="416AF164" w14:textId="77777777" w:rsidR="00EC4302" w:rsidRPr="002C68FB" w:rsidRDefault="00EC4302" w:rsidP="00EC4302">
            <w:pP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 xml:space="preserve">Координационного экспертного совета </w:t>
            </w:r>
          </w:p>
          <w:p w14:paraId="3EBB6F4E" w14:textId="77777777" w:rsidR="00EC4302" w:rsidRPr="002C68FB" w:rsidRDefault="00EC4302" w:rsidP="00EC4302">
            <w:pP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 xml:space="preserve"> по дополнительному образованию МПГУ</w:t>
            </w:r>
          </w:p>
          <w:p w14:paraId="37A9E558" w14:textId="77777777" w:rsidR="00EC4302" w:rsidRPr="002C68FB" w:rsidRDefault="00EC4302" w:rsidP="00EC4302">
            <w:pPr>
              <w:pBdr>
                <w:bottom w:val="single" w:sz="12" w:space="1" w:color="auto"/>
              </w:pBd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</w:p>
          <w:p w14:paraId="0BD02AED" w14:textId="77777777" w:rsidR="00EC4302" w:rsidRPr="002C68FB" w:rsidRDefault="00EC4302" w:rsidP="00EC4302">
            <w:pPr>
              <w:spacing w:after="0" w:line="240" w:lineRule="auto"/>
              <w:ind w:right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>проректор по дополнительному образованию, Д.А. Кудрявцева</w:t>
            </w:r>
          </w:p>
          <w:p w14:paraId="4C0B844A" w14:textId="77777777" w:rsidR="00EC4302" w:rsidRPr="002C68FB" w:rsidRDefault="00EC4302" w:rsidP="00EC4302">
            <w:pPr>
              <w:spacing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2C68FB">
              <w:rPr>
                <w:sz w:val="28"/>
                <w:szCs w:val="28"/>
              </w:rPr>
              <w:t>протокол от «____»__________ 20__ г. №____</w:t>
            </w:r>
          </w:p>
          <w:p w14:paraId="7D18DBE9" w14:textId="2A11E468" w:rsidR="002F3F84" w:rsidRPr="002C68FB" w:rsidRDefault="002F3F84">
            <w:pPr>
              <w:spacing w:after="0" w:line="240" w:lineRule="auto"/>
              <w:ind w:left="0" w:right="0" w:firstLine="0"/>
              <w:jc w:val="right"/>
              <w:rPr>
                <w:sz w:val="28"/>
              </w:rPr>
            </w:pPr>
          </w:p>
          <w:p w14:paraId="3DB96684" w14:textId="77777777" w:rsidR="002F3F84" w:rsidRPr="002C68FB" w:rsidRDefault="002F3F84">
            <w:pPr>
              <w:spacing w:after="0" w:line="240" w:lineRule="auto"/>
              <w:ind w:left="0" w:right="0" w:firstLine="0"/>
              <w:rPr>
                <w:sz w:val="28"/>
              </w:rPr>
            </w:pPr>
          </w:p>
        </w:tc>
      </w:tr>
    </w:tbl>
    <w:p w14:paraId="3E5D9555" w14:textId="77777777" w:rsidR="002F3F84" w:rsidRPr="002C68FB" w:rsidRDefault="002F3F84">
      <w:pPr>
        <w:spacing w:after="0" w:line="240" w:lineRule="auto"/>
        <w:ind w:left="0" w:right="0" w:firstLine="0"/>
        <w:rPr>
          <w:sz w:val="28"/>
        </w:rPr>
      </w:pPr>
    </w:p>
    <w:p w14:paraId="2736BA6B" w14:textId="77777777" w:rsidR="002F3F84" w:rsidRPr="002C68FB" w:rsidRDefault="002F3F84">
      <w:pPr>
        <w:tabs>
          <w:tab w:val="center" w:pos="6853"/>
        </w:tabs>
        <w:spacing w:after="0" w:line="240" w:lineRule="auto"/>
        <w:ind w:left="0" w:right="0" w:firstLine="0"/>
        <w:rPr>
          <w:sz w:val="28"/>
        </w:rPr>
      </w:pPr>
    </w:p>
    <w:p w14:paraId="799A5ADB" w14:textId="77777777" w:rsidR="002F3F84" w:rsidRPr="002C68FB" w:rsidRDefault="002F3F84">
      <w:pPr>
        <w:tabs>
          <w:tab w:val="center" w:pos="6853"/>
        </w:tabs>
        <w:spacing w:after="0" w:line="240" w:lineRule="auto"/>
        <w:ind w:left="0" w:right="0" w:firstLine="0"/>
        <w:rPr>
          <w:sz w:val="28"/>
        </w:rPr>
      </w:pPr>
    </w:p>
    <w:p w14:paraId="319C8868" w14:textId="77777777" w:rsidR="002F3F84" w:rsidRPr="002C68FB" w:rsidRDefault="002F3F84">
      <w:pPr>
        <w:spacing w:after="0" w:line="240" w:lineRule="auto"/>
        <w:ind w:left="0" w:right="0" w:firstLine="0"/>
        <w:rPr>
          <w:sz w:val="28"/>
        </w:rPr>
      </w:pPr>
    </w:p>
    <w:p w14:paraId="5D29D991" w14:textId="77777777" w:rsidR="002F3F84" w:rsidRPr="002C68FB" w:rsidRDefault="00444B49">
      <w:pPr>
        <w:spacing w:after="0" w:line="240" w:lineRule="auto"/>
        <w:ind w:left="0" w:right="0" w:firstLine="0"/>
        <w:jc w:val="center"/>
        <w:rPr>
          <w:b/>
          <w:sz w:val="28"/>
        </w:rPr>
      </w:pPr>
      <w:r w:rsidRPr="002C68FB">
        <w:rPr>
          <w:b/>
          <w:sz w:val="28"/>
        </w:rPr>
        <w:t>ДОПОЛНИТЕЛЬНАЯ ПРОФЕССИОНАЛЬНАЯ ПРОГРАММА</w:t>
      </w:r>
    </w:p>
    <w:p w14:paraId="298C7D13" w14:textId="77777777" w:rsidR="002F3F84" w:rsidRPr="002C68FB" w:rsidRDefault="00444B49">
      <w:pPr>
        <w:spacing w:after="0" w:line="240" w:lineRule="auto"/>
        <w:ind w:left="0" w:right="0" w:firstLine="0"/>
        <w:jc w:val="center"/>
        <w:rPr>
          <w:b/>
          <w:sz w:val="28"/>
        </w:rPr>
      </w:pPr>
      <w:r w:rsidRPr="002C68FB">
        <w:rPr>
          <w:b/>
          <w:sz w:val="28"/>
        </w:rPr>
        <w:t>повышения квалификации</w:t>
      </w:r>
    </w:p>
    <w:p w14:paraId="0DA6FCE0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5A3FCEFA" w14:textId="4B4527CF" w:rsidR="002F3F84" w:rsidRPr="002C68FB" w:rsidRDefault="00D91A63">
      <w:pPr>
        <w:spacing w:after="134" w:line="264" w:lineRule="auto"/>
        <w:ind w:left="166" w:right="171"/>
        <w:jc w:val="center"/>
        <w:rPr>
          <w:b/>
          <w:sz w:val="28"/>
        </w:rPr>
      </w:pPr>
      <w:r w:rsidRPr="002C68FB">
        <w:rPr>
          <w:b/>
          <w:sz w:val="28"/>
        </w:rPr>
        <w:t>И</w:t>
      </w:r>
      <w:r w:rsidR="00444B49" w:rsidRPr="002C68FB">
        <w:rPr>
          <w:b/>
          <w:sz w:val="28"/>
        </w:rPr>
        <w:t>нститут педагогики и психологии</w:t>
      </w:r>
    </w:p>
    <w:p w14:paraId="5CF43019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i/>
        </w:rPr>
      </w:pPr>
    </w:p>
    <w:p w14:paraId="7DD0CAC9" w14:textId="198E6D9F" w:rsidR="002F3F84" w:rsidRPr="002C68FB" w:rsidRDefault="007268DC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bookmarkStart w:id="0" w:name="_GoBack"/>
      <w:r w:rsidRPr="002C68FB">
        <w:rPr>
          <w:b/>
          <w:color w:val="auto"/>
          <w:sz w:val="28"/>
          <w:szCs w:val="28"/>
        </w:rPr>
        <w:t xml:space="preserve">Игровые и </w:t>
      </w:r>
      <w:proofErr w:type="spellStart"/>
      <w:r w:rsidRPr="002C68FB">
        <w:rPr>
          <w:b/>
          <w:color w:val="auto"/>
          <w:sz w:val="28"/>
          <w:szCs w:val="28"/>
        </w:rPr>
        <w:t>сказкотерапевтические</w:t>
      </w:r>
      <w:proofErr w:type="spellEnd"/>
      <w:r w:rsidRPr="002C68FB">
        <w:rPr>
          <w:b/>
          <w:color w:val="auto"/>
          <w:sz w:val="28"/>
          <w:szCs w:val="28"/>
        </w:rPr>
        <w:t xml:space="preserve"> технологии</w:t>
      </w:r>
      <w:bookmarkEnd w:id="0"/>
      <w:r w:rsidRPr="002C68FB">
        <w:rPr>
          <w:b/>
          <w:color w:val="auto"/>
          <w:sz w:val="28"/>
          <w:szCs w:val="28"/>
        </w:rPr>
        <w:t xml:space="preserve"> во в</w:t>
      </w:r>
      <w:r w:rsidR="00D91A63" w:rsidRPr="002C68FB">
        <w:rPr>
          <w:b/>
          <w:color w:val="auto"/>
          <w:sz w:val="28"/>
          <w:szCs w:val="28"/>
        </w:rPr>
        <w:t>неурочной деятельности педагога</w:t>
      </w:r>
    </w:p>
    <w:p w14:paraId="22E4E591" w14:textId="77777777" w:rsidR="007268DC" w:rsidRPr="002C68FB" w:rsidRDefault="007268DC">
      <w:pPr>
        <w:spacing w:after="0" w:line="240" w:lineRule="auto"/>
        <w:ind w:left="0" w:right="0" w:firstLine="0"/>
        <w:jc w:val="center"/>
        <w:rPr>
          <w:color w:val="FF0000"/>
          <w:sz w:val="28"/>
        </w:rPr>
      </w:pPr>
    </w:p>
    <w:p w14:paraId="4E007E73" w14:textId="6C089924" w:rsidR="002F3F84" w:rsidRPr="002C68FB" w:rsidRDefault="00D91A63">
      <w:pPr>
        <w:spacing w:after="0" w:line="240" w:lineRule="auto"/>
        <w:ind w:left="0" w:right="0" w:firstLine="0"/>
        <w:jc w:val="center"/>
        <w:rPr>
          <w:b/>
          <w:sz w:val="28"/>
        </w:rPr>
      </w:pPr>
      <w:r w:rsidRPr="002C68FB">
        <w:rPr>
          <w:b/>
          <w:sz w:val="28"/>
        </w:rPr>
        <w:t>(</w:t>
      </w:r>
      <w:r w:rsidR="00444B49" w:rsidRPr="002C68FB">
        <w:rPr>
          <w:b/>
          <w:sz w:val="28"/>
        </w:rPr>
        <w:t xml:space="preserve">реализуется исключительно средствами </w:t>
      </w:r>
      <w:proofErr w:type="spellStart"/>
      <w:r w:rsidR="00444B49" w:rsidRPr="002C68FB">
        <w:rPr>
          <w:b/>
          <w:sz w:val="28"/>
        </w:rPr>
        <w:t>ЭОиДОТ</w:t>
      </w:r>
      <w:proofErr w:type="spellEnd"/>
      <w:r w:rsidRPr="002C68FB">
        <w:rPr>
          <w:b/>
          <w:sz w:val="28"/>
        </w:rPr>
        <w:t>)</w:t>
      </w:r>
    </w:p>
    <w:p w14:paraId="03FFDE51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0A00896B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51A485FE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2FB53CFD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b/>
          <w:sz w:val="28"/>
        </w:rPr>
      </w:pPr>
    </w:p>
    <w:p w14:paraId="56F175F9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4DE74499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3C3F8384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6BA521F0" w14:textId="77777777" w:rsidR="002F3F84" w:rsidRPr="002C68FB" w:rsidRDefault="00444B49">
      <w:pPr>
        <w:spacing w:after="0"/>
        <w:ind w:left="56"/>
        <w:jc w:val="right"/>
        <w:rPr>
          <w:b/>
        </w:rPr>
      </w:pPr>
      <w:r w:rsidRPr="002C68FB">
        <w:rPr>
          <w:b/>
        </w:rPr>
        <w:t>Шифр программы ______________</w:t>
      </w:r>
    </w:p>
    <w:p w14:paraId="3913DCDD" w14:textId="1E700DB5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4BCA9E83" w14:textId="582DB222" w:rsidR="00D91A63" w:rsidRPr="002C68FB" w:rsidRDefault="00D91A63">
      <w:pPr>
        <w:spacing w:after="0" w:line="240" w:lineRule="auto"/>
        <w:ind w:left="0" w:right="0" w:firstLine="0"/>
        <w:jc w:val="center"/>
        <w:rPr>
          <w:sz w:val="28"/>
        </w:rPr>
      </w:pPr>
    </w:p>
    <w:p w14:paraId="6C17A0D5" w14:textId="0C05737D" w:rsidR="00D91A63" w:rsidRPr="002C68FB" w:rsidRDefault="00D91A63">
      <w:pPr>
        <w:spacing w:after="0" w:line="240" w:lineRule="auto"/>
        <w:ind w:left="0" w:right="0" w:firstLine="0"/>
        <w:jc w:val="center"/>
        <w:rPr>
          <w:sz w:val="28"/>
        </w:rPr>
      </w:pPr>
    </w:p>
    <w:p w14:paraId="482C3968" w14:textId="77777777" w:rsidR="00D91A63" w:rsidRPr="002C68FB" w:rsidRDefault="00D91A63">
      <w:pPr>
        <w:spacing w:after="0" w:line="240" w:lineRule="auto"/>
        <w:ind w:left="0" w:right="0" w:firstLine="0"/>
        <w:jc w:val="center"/>
        <w:rPr>
          <w:sz w:val="28"/>
        </w:rPr>
      </w:pPr>
    </w:p>
    <w:p w14:paraId="4A0CDAAF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6A2E4197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sz w:val="28"/>
        </w:rPr>
      </w:pPr>
    </w:p>
    <w:p w14:paraId="0B972BC7" w14:textId="453C17E4" w:rsidR="002F3F84" w:rsidRPr="002C68FB" w:rsidRDefault="00444B49">
      <w:pPr>
        <w:spacing w:after="0" w:line="240" w:lineRule="auto"/>
        <w:ind w:left="0" w:right="0" w:firstLine="0"/>
        <w:jc w:val="center"/>
        <w:rPr>
          <w:b/>
          <w:sz w:val="28"/>
          <w:lang w:val="en-US"/>
        </w:rPr>
      </w:pPr>
      <w:r w:rsidRPr="002C68FB">
        <w:rPr>
          <w:b/>
          <w:sz w:val="28"/>
        </w:rPr>
        <w:t>Москва – 202</w:t>
      </w:r>
      <w:r w:rsidR="007268DC" w:rsidRPr="002C68FB">
        <w:rPr>
          <w:b/>
          <w:sz w:val="28"/>
          <w:lang w:val="en-US"/>
        </w:rPr>
        <w:t>4</w:t>
      </w:r>
    </w:p>
    <w:p w14:paraId="417736AD" w14:textId="77777777" w:rsidR="002F3F84" w:rsidRPr="002C68FB" w:rsidRDefault="002F3F84">
      <w:pPr>
        <w:spacing w:after="0" w:line="240" w:lineRule="auto"/>
        <w:ind w:left="0" w:right="0" w:firstLine="0"/>
        <w:jc w:val="center"/>
        <w:rPr>
          <w:b/>
          <w:sz w:val="28"/>
        </w:rPr>
      </w:pPr>
    </w:p>
    <w:p w14:paraId="3165ACB6" w14:textId="77777777" w:rsidR="002F3F84" w:rsidRPr="002C68FB" w:rsidRDefault="00444B49">
      <w:pPr>
        <w:pStyle w:val="a4"/>
        <w:numPr>
          <w:ilvl w:val="0"/>
          <w:numId w:val="1"/>
        </w:numPr>
        <w:spacing w:after="0" w:line="240" w:lineRule="auto"/>
        <w:ind w:right="0"/>
        <w:rPr>
          <w:b/>
        </w:rPr>
      </w:pPr>
      <w:r w:rsidRPr="002C68FB">
        <w:rPr>
          <w:b/>
        </w:rPr>
        <w:lastRenderedPageBreak/>
        <w:t>ОБЩАЯ ХАРАКТЕРИСТИКА ПРОГРАММЫ</w:t>
      </w:r>
    </w:p>
    <w:p w14:paraId="249F8315" w14:textId="77777777" w:rsidR="002F3F84" w:rsidRPr="002C68FB" w:rsidRDefault="002F3F84">
      <w:pPr>
        <w:spacing w:after="0" w:line="240" w:lineRule="auto"/>
        <w:ind w:left="0" w:right="0" w:firstLine="709"/>
        <w:rPr>
          <w:b/>
        </w:rPr>
      </w:pPr>
    </w:p>
    <w:p w14:paraId="1674829D" w14:textId="77777777" w:rsidR="002F3F84" w:rsidRPr="002C68FB" w:rsidRDefault="00444B49">
      <w:pPr>
        <w:pStyle w:val="a4"/>
        <w:numPr>
          <w:ilvl w:val="1"/>
          <w:numId w:val="1"/>
        </w:numPr>
        <w:spacing w:after="0" w:line="240" w:lineRule="auto"/>
        <w:ind w:right="0"/>
        <w:jc w:val="left"/>
        <w:rPr>
          <w:b/>
        </w:rPr>
      </w:pPr>
      <w:r w:rsidRPr="002C68FB">
        <w:rPr>
          <w:b/>
        </w:rPr>
        <w:t xml:space="preserve">Цель реализации программы </w:t>
      </w:r>
    </w:p>
    <w:p w14:paraId="0EC38D8A" w14:textId="039CDC00" w:rsidR="002F3F84" w:rsidRPr="002C68FB" w:rsidRDefault="00444B49">
      <w:pPr>
        <w:ind w:right="142" w:firstLine="709"/>
        <w:rPr>
          <w:color w:val="auto"/>
        </w:rPr>
      </w:pPr>
      <w:r w:rsidRPr="002C68FB">
        <w:rPr>
          <w:color w:val="auto"/>
        </w:rPr>
        <w:t>Цель реализации программы – формирование компетенций</w:t>
      </w:r>
      <w:r w:rsidR="007268DC" w:rsidRPr="002C68FB">
        <w:rPr>
          <w:color w:val="auto"/>
        </w:rPr>
        <w:t xml:space="preserve"> </w:t>
      </w:r>
      <w:r w:rsidR="00D91A63" w:rsidRPr="002C68FB">
        <w:rPr>
          <w:color w:val="auto"/>
        </w:rPr>
        <w:t xml:space="preserve">слушателей в сфере игровых и </w:t>
      </w:r>
      <w:proofErr w:type="spellStart"/>
      <w:r w:rsidR="00D91A63" w:rsidRPr="002C68FB">
        <w:rPr>
          <w:color w:val="auto"/>
        </w:rPr>
        <w:t>сказкотерапевтических</w:t>
      </w:r>
      <w:proofErr w:type="spellEnd"/>
      <w:r w:rsidR="00D91A63" w:rsidRPr="002C68FB">
        <w:rPr>
          <w:color w:val="auto"/>
        </w:rPr>
        <w:t xml:space="preserve"> технологий во внеурочной деятельности педагога</w:t>
      </w:r>
      <w:r w:rsidRPr="002C68FB">
        <w:rPr>
          <w:color w:val="auto"/>
        </w:rPr>
        <w:t>.</w:t>
      </w:r>
    </w:p>
    <w:p w14:paraId="7F19AC10" w14:textId="77777777" w:rsidR="002F3F84" w:rsidRPr="002C68FB" w:rsidRDefault="00444B49">
      <w:pPr>
        <w:spacing w:after="0" w:line="240" w:lineRule="auto"/>
        <w:ind w:left="0" w:right="142" w:firstLine="709"/>
      </w:pPr>
      <w:r w:rsidRPr="002C68FB">
        <w:t xml:space="preserve">В процессе освоения программы слушатель формирует следующие профессиональные компетенции в соответствии с ФГОС ВО (3++) </w:t>
      </w:r>
      <w:proofErr w:type="spellStart"/>
      <w:r w:rsidRPr="002C68FB">
        <w:t>бакалавриата</w:t>
      </w:r>
      <w:proofErr w:type="spellEnd"/>
      <w:r w:rsidRPr="002C68FB">
        <w:rPr>
          <w:i/>
        </w:rPr>
        <w:t xml:space="preserve"> </w:t>
      </w:r>
      <w:r w:rsidRPr="002C68FB">
        <w:t>44.03.02 «</w:t>
      </w:r>
      <w:r w:rsidRPr="002C68FB">
        <w:rPr>
          <w:i/>
        </w:rPr>
        <w:t>Психолого-педагогическое образование</w:t>
      </w:r>
      <w:r w:rsidRPr="002C68FB">
        <w:t>»:</w:t>
      </w:r>
    </w:p>
    <w:p w14:paraId="16EAE637" w14:textId="77777777" w:rsidR="002F3F84" w:rsidRPr="002C68FB" w:rsidRDefault="00444B49">
      <w:pPr>
        <w:pStyle w:val="ConsPlusNormal"/>
        <w:widowControl/>
        <w:ind w:right="142" w:firstLine="709"/>
        <w:rPr>
          <w:rFonts w:ascii="Times New Roman" w:hAnsi="Times New Roman"/>
        </w:rPr>
      </w:pPr>
      <w:r w:rsidRPr="002C68FB">
        <w:rPr>
          <w:rFonts w:ascii="Times New Roman" w:hAnsi="Times New Roman"/>
        </w:rPr>
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14:paraId="039BE6AB" w14:textId="77777777" w:rsidR="002F3F84" w:rsidRPr="002C68FB" w:rsidRDefault="002F3F84">
      <w:pPr>
        <w:spacing w:line="240" w:lineRule="auto"/>
        <w:ind w:firstLine="699"/>
        <w:jc w:val="left"/>
        <w:rPr>
          <w:b/>
        </w:rPr>
      </w:pPr>
    </w:p>
    <w:p w14:paraId="0EECEF9D" w14:textId="77777777" w:rsidR="002F3F84" w:rsidRPr="002C68FB" w:rsidRDefault="00444B49">
      <w:pPr>
        <w:pStyle w:val="a4"/>
        <w:numPr>
          <w:ilvl w:val="1"/>
          <w:numId w:val="1"/>
        </w:numPr>
        <w:spacing w:line="240" w:lineRule="auto"/>
        <w:jc w:val="left"/>
        <w:rPr>
          <w:b/>
        </w:rPr>
      </w:pPr>
      <w:r w:rsidRPr="002C68FB">
        <w:rPr>
          <w:b/>
        </w:rPr>
        <w:t>Планируемые результаты обучения</w:t>
      </w:r>
    </w:p>
    <w:p w14:paraId="32B10412" w14:textId="77777777" w:rsidR="002F3F84" w:rsidRPr="002C68FB" w:rsidRDefault="00444B49">
      <w:pPr>
        <w:spacing w:after="0" w:line="240" w:lineRule="auto"/>
        <w:ind w:left="0" w:right="0" w:firstLine="709"/>
      </w:pPr>
      <w:r w:rsidRPr="002C68FB">
        <w:rPr>
          <w:b/>
        </w:rPr>
        <w:t xml:space="preserve">2.2.1. </w:t>
      </w:r>
      <w:r w:rsidRPr="002C68FB">
        <w:t>В результате освоения программы слушатель должен приобрести следующие знания и умения, необходимые для качественного изменения компетенций, указанных в п. 2.1:</w:t>
      </w:r>
    </w:p>
    <w:p w14:paraId="4BF5FC8E" w14:textId="77777777" w:rsidR="002F3F84" w:rsidRPr="002C68FB" w:rsidRDefault="002F3F84">
      <w:pPr>
        <w:spacing w:after="0" w:line="240" w:lineRule="auto"/>
        <w:ind w:left="0" w:right="0" w:firstLine="709"/>
        <w:jc w:val="left"/>
      </w:pPr>
    </w:p>
    <w:tbl>
      <w:tblPr>
        <w:tblStyle w:val="afd"/>
        <w:tblW w:w="10173" w:type="dxa"/>
        <w:tblLayout w:type="fixed"/>
        <w:tblLook w:val="04A0" w:firstRow="1" w:lastRow="0" w:firstColumn="1" w:lastColumn="0" w:noHBand="0" w:noVBand="1"/>
      </w:tblPr>
      <w:tblGrid>
        <w:gridCol w:w="1103"/>
        <w:gridCol w:w="6236"/>
        <w:gridCol w:w="2834"/>
      </w:tblGrid>
      <w:tr w:rsidR="002F3F84" w:rsidRPr="002C68FB" w14:paraId="20E6BD13" w14:textId="77777777" w:rsidTr="00F53A83">
        <w:trPr>
          <w:trHeight w:val="513"/>
        </w:trPr>
        <w:tc>
          <w:tcPr>
            <w:tcW w:w="1103" w:type="dxa"/>
            <w:vAlign w:val="center"/>
          </w:tcPr>
          <w:p w14:paraId="36E6C182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2C68FB">
              <w:rPr>
                <w:b/>
              </w:rPr>
              <w:t>№ п/п</w:t>
            </w:r>
          </w:p>
        </w:tc>
        <w:tc>
          <w:tcPr>
            <w:tcW w:w="6236" w:type="dxa"/>
            <w:vAlign w:val="center"/>
          </w:tcPr>
          <w:p w14:paraId="4D9A5D9C" w14:textId="77777777" w:rsidR="002F3F84" w:rsidRPr="002C68FB" w:rsidRDefault="002F3F84">
            <w:pPr>
              <w:spacing w:after="0" w:line="240" w:lineRule="auto"/>
              <w:ind w:left="0" w:right="0" w:firstLine="709"/>
              <w:jc w:val="left"/>
              <w:rPr>
                <w:b/>
              </w:rPr>
            </w:pPr>
          </w:p>
        </w:tc>
        <w:tc>
          <w:tcPr>
            <w:tcW w:w="2834" w:type="dxa"/>
            <w:tcBorders>
              <w:right w:val="single" w:sz="4" w:space="0" w:color="000000"/>
            </w:tcBorders>
            <w:vAlign w:val="center"/>
          </w:tcPr>
          <w:p w14:paraId="36060B28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proofErr w:type="spellStart"/>
            <w:r w:rsidRPr="002C68FB">
              <w:rPr>
                <w:b/>
              </w:rPr>
              <w:t>Бакалавриат</w:t>
            </w:r>
            <w:proofErr w:type="spellEnd"/>
          </w:p>
        </w:tc>
      </w:tr>
      <w:tr w:rsidR="002F3F84" w:rsidRPr="002C68FB" w14:paraId="4A4A11D0" w14:textId="77777777" w:rsidTr="00F53A83">
        <w:tc>
          <w:tcPr>
            <w:tcW w:w="1103" w:type="dxa"/>
          </w:tcPr>
          <w:p w14:paraId="4EF03694" w14:textId="77777777" w:rsidR="002F3F84" w:rsidRPr="002C68FB" w:rsidRDefault="002F3F84">
            <w:pPr>
              <w:spacing w:after="0" w:line="240" w:lineRule="auto"/>
              <w:ind w:left="852" w:right="0" w:firstLine="0"/>
              <w:jc w:val="center"/>
            </w:pPr>
          </w:p>
        </w:tc>
        <w:tc>
          <w:tcPr>
            <w:tcW w:w="6236" w:type="dxa"/>
          </w:tcPr>
          <w:p w14:paraId="706A99D7" w14:textId="77777777" w:rsidR="002F3F84" w:rsidRPr="002C68FB" w:rsidRDefault="00444B49">
            <w:pPr>
              <w:spacing w:after="0" w:line="240" w:lineRule="auto"/>
              <w:ind w:left="175" w:right="0" w:firstLine="0"/>
              <w:rPr>
                <w:b/>
                <w:i/>
              </w:rPr>
            </w:pPr>
            <w:r w:rsidRPr="002C68FB">
              <w:rPr>
                <w:b/>
                <w:i/>
              </w:rPr>
              <w:t>Знать</w:t>
            </w:r>
          </w:p>
        </w:tc>
        <w:tc>
          <w:tcPr>
            <w:tcW w:w="2834" w:type="dxa"/>
            <w:tcBorders>
              <w:right w:val="single" w:sz="4" w:space="0" w:color="000000"/>
            </w:tcBorders>
          </w:tcPr>
          <w:p w14:paraId="449CB149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2C68FB">
              <w:rPr>
                <w:i/>
              </w:rPr>
              <w:t>Код компетенции</w:t>
            </w:r>
          </w:p>
        </w:tc>
      </w:tr>
      <w:tr w:rsidR="002F3F84" w:rsidRPr="002C68FB" w14:paraId="5C13CE19" w14:textId="77777777" w:rsidTr="00F53A83">
        <w:trPr>
          <w:trHeight w:val="549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14:paraId="169A3FAB" w14:textId="77777777" w:rsidR="002F3F84" w:rsidRPr="002C68FB" w:rsidRDefault="00444B49">
            <w:pPr>
              <w:spacing w:line="240" w:lineRule="auto"/>
              <w:ind w:left="0" w:right="0" w:firstLine="709"/>
              <w:jc w:val="center"/>
            </w:pPr>
            <w:r w:rsidRPr="002C68FB">
              <w:t>1</w:t>
            </w:r>
          </w:p>
        </w:tc>
        <w:tc>
          <w:tcPr>
            <w:tcW w:w="6236" w:type="dxa"/>
            <w:tcBorders>
              <w:bottom w:val="single" w:sz="4" w:space="0" w:color="000000" w:themeColor="text1"/>
            </w:tcBorders>
          </w:tcPr>
          <w:p w14:paraId="36893433" w14:textId="77777777" w:rsidR="002F3F84" w:rsidRPr="002C68FB" w:rsidRDefault="00444B49">
            <w:pPr>
              <w:pStyle w:val="23"/>
              <w:tabs>
                <w:tab w:val="left" w:pos="0"/>
                <w:tab w:val="left" w:pos="1080"/>
              </w:tabs>
              <w:spacing w:after="0" w:line="240" w:lineRule="auto"/>
              <w:ind w:right="0"/>
            </w:pPr>
            <w:r w:rsidRPr="002C68FB">
              <w:t>конкретные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834" w:type="dxa"/>
          </w:tcPr>
          <w:p w14:paraId="48A46164" w14:textId="77777777" w:rsidR="002F3F84" w:rsidRPr="002C68FB" w:rsidRDefault="00444B49">
            <w:pPr>
              <w:spacing w:line="240" w:lineRule="auto"/>
              <w:ind w:left="0" w:right="0" w:firstLine="0"/>
              <w:jc w:val="center"/>
            </w:pPr>
            <w:r w:rsidRPr="002C68FB">
              <w:t>ОПК-6</w:t>
            </w:r>
          </w:p>
          <w:p w14:paraId="65392380" w14:textId="77777777" w:rsidR="002F3F84" w:rsidRPr="002C68FB" w:rsidRDefault="002F3F84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2F3F84" w:rsidRPr="002C68FB" w14:paraId="169B0129" w14:textId="77777777" w:rsidTr="00F53A83">
        <w:trPr>
          <w:trHeight w:val="549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14:paraId="7ED684CC" w14:textId="77777777" w:rsidR="002F3F84" w:rsidRPr="002C68FB" w:rsidRDefault="00444B49">
            <w:pPr>
              <w:spacing w:line="240" w:lineRule="auto"/>
              <w:ind w:left="0" w:right="0" w:firstLine="709"/>
              <w:jc w:val="center"/>
            </w:pPr>
            <w:r w:rsidRPr="002C68FB">
              <w:t>2</w:t>
            </w:r>
          </w:p>
        </w:tc>
        <w:tc>
          <w:tcPr>
            <w:tcW w:w="6236" w:type="dxa"/>
            <w:tcBorders>
              <w:bottom w:val="single" w:sz="4" w:space="0" w:color="000000" w:themeColor="text1"/>
            </w:tcBorders>
          </w:tcPr>
          <w:p w14:paraId="06B17FA6" w14:textId="77777777" w:rsidR="002F3F84" w:rsidRPr="002C68FB" w:rsidRDefault="00444B49">
            <w:pPr>
              <w:pStyle w:val="23"/>
              <w:tabs>
                <w:tab w:val="left" w:pos="0"/>
                <w:tab w:val="left" w:pos="1080"/>
              </w:tabs>
              <w:spacing w:after="0" w:line="240" w:lineRule="auto"/>
              <w:ind w:right="0"/>
            </w:pPr>
            <w:r w:rsidRPr="002C68FB">
              <w:t>возрастные нормы развития детей</w:t>
            </w:r>
          </w:p>
        </w:tc>
        <w:tc>
          <w:tcPr>
            <w:tcW w:w="2834" w:type="dxa"/>
          </w:tcPr>
          <w:p w14:paraId="627AA864" w14:textId="17DE6B70" w:rsidR="002F3F84" w:rsidRPr="002C68FB" w:rsidRDefault="00444B49">
            <w:pPr>
              <w:spacing w:line="240" w:lineRule="auto"/>
              <w:ind w:left="0" w:right="0" w:firstLine="0"/>
              <w:jc w:val="center"/>
            </w:pPr>
            <w:r w:rsidRPr="002C68FB">
              <w:t>ОПК-6</w:t>
            </w:r>
          </w:p>
        </w:tc>
      </w:tr>
      <w:tr w:rsidR="002F3F84" w:rsidRPr="002C68FB" w14:paraId="0F3DBC13" w14:textId="77777777" w:rsidTr="00F53A83">
        <w:tc>
          <w:tcPr>
            <w:tcW w:w="1103" w:type="dxa"/>
            <w:vMerge w:val="restart"/>
          </w:tcPr>
          <w:p w14:paraId="54B8398F" w14:textId="77777777" w:rsidR="002F3F84" w:rsidRPr="002C68FB" w:rsidRDefault="002F3F84">
            <w:p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  <w:vMerge w:val="restart"/>
            <w:vAlign w:val="center"/>
          </w:tcPr>
          <w:p w14:paraId="3A85033C" w14:textId="77777777" w:rsidR="002F3F84" w:rsidRPr="002C68FB" w:rsidRDefault="00444B49">
            <w:pPr>
              <w:spacing w:after="0" w:line="240" w:lineRule="auto"/>
              <w:ind w:left="175" w:right="0" w:firstLine="0"/>
              <w:jc w:val="left"/>
              <w:rPr>
                <w:b/>
                <w:i/>
              </w:rPr>
            </w:pPr>
            <w:r w:rsidRPr="002C68FB">
              <w:rPr>
                <w:b/>
                <w:i/>
              </w:rPr>
              <w:t>Уметь</w:t>
            </w:r>
          </w:p>
        </w:tc>
        <w:tc>
          <w:tcPr>
            <w:tcW w:w="2834" w:type="dxa"/>
            <w:tcBorders>
              <w:right w:val="single" w:sz="4" w:space="0" w:color="000000"/>
            </w:tcBorders>
          </w:tcPr>
          <w:p w14:paraId="1BD9D7EF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2C68FB">
              <w:rPr>
                <w:b/>
              </w:rPr>
              <w:t>Бакалавриат</w:t>
            </w:r>
            <w:proofErr w:type="spellEnd"/>
          </w:p>
        </w:tc>
      </w:tr>
      <w:tr w:rsidR="002F3F84" w:rsidRPr="002C68FB" w14:paraId="161E6542" w14:textId="77777777" w:rsidTr="00F53A83">
        <w:tc>
          <w:tcPr>
            <w:tcW w:w="1103" w:type="dxa"/>
            <w:vMerge/>
          </w:tcPr>
          <w:p w14:paraId="4E64ECFC" w14:textId="77777777" w:rsidR="002F3F84" w:rsidRPr="002C68FB" w:rsidRDefault="002F3F84"/>
        </w:tc>
        <w:tc>
          <w:tcPr>
            <w:tcW w:w="6236" w:type="dxa"/>
            <w:vMerge/>
            <w:vAlign w:val="center"/>
          </w:tcPr>
          <w:p w14:paraId="10E44F59" w14:textId="77777777" w:rsidR="002F3F84" w:rsidRPr="002C68FB" w:rsidRDefault="002F3F84"/>
        </w:tc>
        <w:tc>
          <w:tcPr>
            <w:tcW w:w="2834" w:type="dxa"/>
            <w:tcBorders>
              <w:right w:val="single" w:sz="4" w:space="0" w:color="000000"/>
            </w:tcBorders>
          </w:tcPr>
          <w:p w14:paraId="21C4CDF8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2C68FB">
              <w:rPr>
                <w:i/>
              </w:rPr>
              <w:t>Код компетенции</w:t>
            </w:r>
          </w:p>
        </w:tc>
      </w:tr>
      <w:tr w:rsidR="002F3F84" w:rsidRPr="002C68FB" w14:paraId="42529E37" w14:textId="77777777" w:rsidTr="00F53A83">
        <w:tc>
          <w:tcPr>
            <w:tcW w:w="1103" w:type="dxa"/>
          </w:tcPr>
          <w:p w14:paraId="271F575D" w14:textId="77777777" w:rsidR="002F3F84" w:rsidRPr="002C68FB" w:rsidRDefault="002F3F8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</w:tcPr>
          <w:p w14:paraId="78676213" w14:textId="77777777" w:rsidR="002F3F84" w:rsidRPr="002C68FB" w:rsidRDefault="00444B49">
            <w:pPr>
              <w:tabs>
                <w:tab w:val="left" w:pos="1080"/>
                <w:tab w:val="left" w:pos="4360"/>
              </w:tabs>
              <w:spacing w:after="0" w:line="240" w:lineRule="auto"/>
              <w:ind w:right="128"/>
            </w:pPr>
            <w:r w:rsidRPr="002C68FB">
              <w:t>обосновывать применение конкретных психолого-педагогических технологий, необходимых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834" w:type="dxa"/>
            <w:tcBorders>
              <w:right w:val="single" w:sz="4" w:space="0" w:color="000000"/>
            </w:tcBorders>
          </w:tcPr>
          <w:p w14:paraId="312A6432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ОПК-6</w:t>
            </w:r>
          </w:p>
        </w:tc>
      </w:tr>
      <w:tr w:rsidR="002F3F84" w:rsidRPr="002C68FB" w14:paraId="5E0F367D" w14:textId="77777777" w:rsidTr="00F53A83">
        <w:tc>
          <w:tcPr>
            <w:tcW w:w="1103" w:type="dxa"/>
          </w:tcPr>
          <w:p w14:paraId="768C8BD4" w14:textId="77777777" w:rsidR="002F3F84" w:rsidRPr="002C68FB" w:rsidRDefault="002F3F8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</w:tcPr>
          <w:p w14:paraId="08DD3AC8" w14:textId="77777777" w:rsidR="002F3F84" w:rsidRPr="002C68FB" w:rsidRDefault="00444B49">
            <w:pPr>
              <w:spacing w:after="0" w:line="240" w:lineRule="auto"/>
              <w:rPr>
                <w:sz w:val="22"/>
              </w:rPr>
            </w:pPr>
            <w:r w:rsidRPr="002C68FB">
              <w:t>демонстрировать современные технологии работы с информационными базами данных и иными информационными системами для индивидуализации обучения, развития, воспитания, в том числе обучающихся с особыми образовательными потребностями</w:t>
            </w:r>
            <w:r w:rsidRPr="002C68FB">
              <w:rPr>
                <w:rStyle w:val="FontStyle250"/>
                <w:b w:val="0"/>
                <w:sz w:val="22"/>
              </w:rPr>
              <w:t>;</w:t>
            </w:r>
          </w:p>
        </w:tc>
        <w:tc>
          <w:tcPr>
            <w:tcW w:w="2834" w:type="dxa"/>
          </w:tcPr>
          <w:p w14:paraId="2A24BA63" w14:textId="4BA6B133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ОПК-6</w:t>
            </w:r>
          </w:p>
        </w:tc>
      </w:tr>
      <w:tr w:rsidR="002F3F84" w:rsidRPr="002C68FB" w14:paraId="1623E129" w14:textId="77777777" w:rsidTr="00F53A83">
        <w:tc>
          <w:tcPr>
            <w:tcW w:w="1103" w:type="dxa"/>
          </w:tcPr>
          <w:p w14:paraId="08AA410A" w14:textId="77777777" w:rsidR="002F3F84" w:rsidRPr="002C68FB" w:rsidRDefault="002F3F8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</w:tcPr>
          <w:p w14:paraId="068DD821" w14:textId="77777777" w:rsidR="002F3F84" w:rsidRPr="002C68FB" w:rsidRDefault="00444B49">
            <w:pPr>
              <w:spacing w:after="0" w:line="240" w:lineRule="auto"/>
            </w:pPr>
            <w:r w:rsidRPr="002C68FB">
              <w:t>демонстрировать понимание документации специалистов (педагогов, дефектологов, логопедов и т.д.) и рекомендаций по использованию индивидуально-ориентированных образовательных технологий с учетом личностных и возрастных особенностей обучающихся  в учебной деятельности и воспитании личности</w:t>
            </w:r>
          </w:p>
        </w:tc>
        <w:tc>
          <w:tcPr>
            <w:tcW w:w="2834" w:type="dxa"/>
          </w:tcPr>
          <w:p w14:paraId="0AA92602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ОПК-6</w:t>
            </w:r>
          </w:p>
        </w:tc>
      </w:tr>
      <w:tr w:rsidR="002F3F84" w:rsidRPr="002C68FB" w14:paraId="0F72E0AA" w14:textId="77777777" w:rsidTr="00F53A83">
        <w:tc>
          <w:tcPr>
            <w:tcW w:w="1103" w:type="dxa"/>
            <w:vMerge w:val="restart"/>
          </w:tcPr>
          <w:p w14:paraId="60D0F371" w14:textId="77777777" w:rsidR="002F3F84" w:rsidRPr="002C68FB" w:rsidRDefault="002F3F84">
            <w:p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  <w:vMerge w:val="restart"/>
            <w:vAlign w:val="center"/>
          </w:tcPr>
          <w:p w14:paraId="4B181DC0" w14:textId="77777777" w:rsidR="002F3F84" w:rsidRPr="002C68FB" w:rsidRDefault="00444B49">
            <w:pPr>
              <w:spacing w:after="0" w:line="240" w:lineRule="auto"/>
              <w:ind w:left="175" w:right="0" w:firstLine="0"/>
              <w:jc w:val="left"/>
              <w:rPr>
                <w:b/>
                <w:i/>
              </w:rPr>
            </w:pPr>
            <w:r w:rsidRPr="002C68FB">
              <w:rPr>
                <w:b/>
                <w:i/>
              </w:rPr>
              <w:t>Владеть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</w:tcPr>
          <w:p w14:paraId="773A3792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proofErr w:type="spellStart"/>
            <w:r w:rsidRPr="002C68FB">
              <w:rPr>
                <w:b/>
              </w:rPr>
              <w:t>Бакалавриат</w:t>
            </w:r>
            <w:proofErr w:type="spellEnd"/>
          </w:p>
        </w:tc>
      </w:tr>
      <w:tr w:rsidR="002F3F84" w:rsidRPr="002C68FB" w14:paraId="7821527D" w14:textId="77777777" w:rsidTr="00F53A83">
        <w:tc>
          <w:tcPr>
            <w:tcW w:w="1103" w:type="dxa"/>
            <w:vMerge/>
          </w:tcPr>
          <w:p w14:paraId="4521A0B7" w14:textId="77777777" w:rsidR="002F3F84" w:rsidRPr="002C68FB" w:rsidRDefault="002F3F84"/>
        </w:tc>
        <w:tc>
          <w:tcPr>
            <w:tcW w:w="6236" w:type="dxa"/>
            <w:vMerge/>
            <w:vAlign w:val="center"/>
          </w:tcPr>
          <w:p w14:paraId="361F66D8" w14:textId="77777777" w:rsidR="002F3F84" w:rsidRPr="002C68FB" w:rsidRDefault="002F3F84"/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</w:tcPr>
          <w:p w14:paraId="6DB9488E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2C68FB">
              <w:rPr>
                <w:i/>
              </w:rPr>
              <w:t>Код компетенции</w:t>
            </w:r>
          </w:p>
        </w:tc>
      </w:tr>
      <w:tr w:rsidR="002F3F84" w:rsidRPr="002C68FB" w14:paraId="4478513A" w14:textId="77777777" w:rsidTr="00F53A83">
        <w:tc>
          <w:tcPr>
            <w:tcW w:w="1103" w:type="dxa"/>
          </w:tcPr>
          <w:p w14:paraId="31667C9F" w14:textId="77777777" w:rsidR="002F3F84" w:rsidRPr="002C68FB" w:rsidRDefault="002F3F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right="0" w:firstLine="709"/>
              <w:jc w:val="center"/>
            </w:pPr>
          </w:p>
        </w:tc>
        <w:tc>
          <w:tcPr>
            <w:tcW w:w="6236" w:type="dxa"/>
          </w:tcPr>
          <w:p w14:paraId="43C7B94D" w14:textId="77777777" w:rsidR="002F3F84" w:rsidRPr="002C68FB" w:rsidRDefault="00444B49">
            <w:pPr>
              <w:tabs>
                <w:tab w:val="left" w:pos="1080"/>
                <w:tab w:val="left" w:pos="4360"/>
              </w:tabs>
              <w:spacing w:after="0" w:line="240" w:lineRule="auto"/>
              <w:ind w:right="128"/>
            </w:pPr>
            <w:r w:rsidRPr="002C68FB">
              <w:t>Навыками проведения по известному алгоритму психологических занятий и тренингов с использованием современных психолого-педагогических технологий, необходимых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9B22" w14:textId="27E4B0D5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ОПК-6</w:t>
            </w:r>
          </w:p>
        </w:tc>
      </w:tr>
    </w:tbl>
    <w:p w14:paraId="549ABF10" w14:textId="77777777" w:rsidR="002F3F84" w:rsidRPr="002C68FB" w:rsidRDefault="002F3F84">
      <w:pPr>
        <w:spacing w:after="0" w:line="240" w:lineRule="auto"/>
        <w:ind w:left="0" w:right="0" w:firstLine="709"/>
      </w:pPr>
    </w:p>
    <w:p w14:paraId="183E1D41" w14:textId="698B250D" w:rsidR="002F3F84" w:rsidRPr="002C68FB" w:rsidRDefault="00444B49" w:rsidP="00EC4302">
      <w:pPr>
        <w:pStyle w:val="Bodytext2"/>
        <w:spacing w:line="240" w:lineRule="auto"/>
        <w:ind w:firstLine="709"/>
        <w:jc w:val="both"/>
        <w:rPr>
          <w:b w:val="0"/>
          <w:color w:val="000000"/>
          <w:sz w:val="24"/>
        </w:rPr>
      </w:pPr>
      <w:r w:rsidRPr="002C68FB">
        <w:rPr>
          <w:color w:val="000000"/>
          <w:sz w:val="24"/>
        </w:rPr>
        <w:t>Планируемые результаты обучения</w:t>
      </w:r>
      <w:r w:rsidRPr="002C68FB">
        <w:rPr>
          <w:b w:val="0"/>
          <w:color w:val="000000"/>
          <w:sz w:val="24"/>
        </w:rPr>
        <w:t xml:space="preserve"> по дополнительной профессиональной программе соответствуют выполняемым трудовым действиям </w:t>
      </w:r>
      <w:r w:rsidRPr="002C68FB">
        <w:rPr>
          <w:b w:val="0"/>
          <w:sz w:val="24"/>
        </w:rPr>
        <w:t xml:space="preserve">в соответствии с профессиональным стандартом </w:t>
      </w:r>
      <w:r w:rsidRPr="002C68FB">
        <w:rPr>
          <w:i/>
          <w:sz w:val="24"/>
        </w:rPr>
        <w:t>«Педагог-психолог (психолог в сфере образования)»</w:t>
      </w:r>
      <w:r w:rsidRPr="002C68FB">
        <w:rPr>
          <w:b w:val="0"/>
          <w:i/>
          <w:color w:val="000000"/>
          <w:sz w:val="24"/>
        </w:rPr>
        <w:t>:</w:t>
      </w:r>
    </w:p>
    <w:tbl>
      <w:tblPr>
        <w:tblStyle w:val="TableGrid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5"/>
        <w:gridCol w:w="1417"/>
        <w:gridCol w:w="3667"/>
      </w:tblGrid>
      <w:tr w:rsidR="002F3F84" w:rsidRPr="002C68FB" w14:paraId="3FA0530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FE10" w14:textId="77777777" w:rsidR="002F3F84" w:rsidRPr="002C68FB" w:rsidRDefault="00444B49">
            <w:pPr>
              <w:pStyle w:val="ConsPlusNormal"/>
              <w:ind w:hanging="11"/>
              <w:jc w:val="center"/>
              <w:rPr>
                <w:rFonts w:ascii="Times New Roman" w:hAnsi="Times New Roman"/>
                <w:b/>
                <w:sz w:val="22"/>
              </w:rPr>
            </w:pPr>
            <w:r w:rsidRPr="002C68FB">
              <w:rPr>
                <w:rFonts w:ascii="Times New Roman" w:hAnsi="Times New Roman"/>
                <w:b/>
                <w:sz w:val="22"/>
              </w:rPr>
              <w:t>Обобщенные трудовые функции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6F2C" w14:textId="77777777" w:rsidR="002F3F84" w:rsidRPr="002C68FB" w:rsidRDefault="00444B49">
            <w:pPr>
              <w:pStyle w:val="ConsPlusNormal"/>
              <w:ind w:hanging="11"/>
              <w:jc w:val="center"/>
              <w:rPr>
                <w:rFonts w:ascii="Times New Roman" w:hAnsi="Times New Roman"/>
                <w:b/>
                <w:sz w:val="22"/>
              </w:rPr>
            </w:pPr>
            <w:r w:rsidRPr="002C68FB">
              <w:rPr>
                <w:rFonts w:ascii="Times New Roman" w:hAnsi="Times New Roman"/>
                <w:b/>
                <w:sz w:val="22"/>
              </w:rPr>
              <w:t>Трудовые функции, реализуемые после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D023" w14:textId="77777777" w:rsidR="002F3F84" w:rsidRPr="002C68FB" w:rsidRDefault="00444B49">
            <w:pPr>
              <w:pStyle w:val="ConsPlusNormal"/>
              <w:ind w:hanging="11"/>
              <w:jc w:val="center"/>
              <w:rPr>
                <w:rFonts w:ascii="Times New Roman" w:hAnsi="Times New Roman"/>
                <w:b/>
                <w:sz w:val="22"/>
              </w:rPr>
            </w:pPr>
            <w:r w:rsidRPr="002C68FB">
              <w:rPr>
                <w:rFonts w:ascii="Times New Roman" w:hAnsi="Times New Roman"/>
                <w:b/>
                <w:sz w:val="22"/>
              </w:rPr>
              <w:t>Код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B0CC" w14:textId="77777777" w:rsidR="002F3F84" w:rsidRPr="002C68FB" w:rsidRDefault="00444B49">
            <w:pPr>
              <w:pStyle w:val="ConsPlusNormal"/>
              <w:ind w:hanging="7"/>
              <w:jc w:val="center"/>
              <w:rPr>
                <w:rFonts w:ascii="Times New Roman" w:hAnsi="Times New Roman"/>
                <w:b/>
                <w:sz w:val="22"/>
              </w:rPr>
            </w:pPr>
            <w:r w:rsidRPr="002C68FB">
              <w:rPr>
                <w:rFonts w:ascii="Times New Roman" w:hAnsi="Times New Roman"/>
                <w:b/>
                <w:sz w:val="22"/>
              </w:rPr>
              <w:t>Трудовые действия</w:t>
            </w:r>
          </w:p>
        </w:tc>
      </w:tr>
      <w:tr w:rsidR="002F3F84" w:rsidRPr="002C68FB" w14:paraId="6DD16666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A58" w14:textId="77777777" w:rsidR="002F3F84" w:rsidRPr="002C68FB" w:rsidRDefault="00444B49">
            <w:pPr>
              <w:spacing w:after="0" w:line="240" w:lineRule="auto"/>
              <w:ind w:left="147" w:right="137"/>
              <w:jc w:val="left"/>
            </w:pPr>
            <w:r w:rsidRPr="002C68FB"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739" w14:textId="60B04123" w:rsidR="002F3F84" w:rsidRPr="002C68FB" w:rsidRDefault="00444B49" w:rsidP="00EC4302">
            <w:pPr>
              <w:tabs>
                <w:tab w:val="left" w:pos="2840"/>
              </w:tabs>
              <w:spacing w:after="0" w:line="240" w:lineRule="auto"/>
              <w:ind w:left="147"/>
              <w:jc w:val="left"/>
            </w:pPr>
            <w:r w:rsidRPr="002C68FB"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82D" w14:textId="77777777" w:rsidR="002F3F84" w:rsidRPr="002C68FB" w:rsidRDefault="00444B49" w:rsidP="00EC4302">
            <w:pPr>
              <w:pStyle w:val="ConsPlusNormal"/>
              <w:spacing w:after="3"/>
              <w:ind w:hanging="11"/>
              <w:jc w:val="center"/>
              <w:rPr>
                <w:rFonts w:ascii="Times New Roman" w:hAnsi="Times New Roman"/>
                <w:sz w:val="22"/>
              </w:rPr>
            </w:pPr>
            <w:r w:rsidRPr="002C68FB">
              <w:rPr>
                <w:rFonts w:ascii="Times New Roman" w:hAnsi="Times New Roman"/>
                <w:sz w:val="22"/>
              </w:rPr>
              <w:t>А 01/7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6F1B" w14:textId="77777777" w:rsidR="002F3F84" w:rsidRPr="002C68FB" w:rsidRDefault="00444B49" w:rsidP="00EC4302">
            <w:pPr>
              <w:pStyle w:val="af"/>
              <w:widowControl/>
              <w:ind w:left="105"/>
            </w:pPr>
            <w:r w:rsidRPr="002C68FB">
              <w:t>- формирование и реализация планов развивающей работы с обучающимися с учетом их индивидуально-психологических особенностей;</w:t>
            </w:r>
          </w:p>
          <w:p w14:paraId="5FCB2C0F" w14:textId="77777777" w:rsidR="002F3F84" w:rsidRPr="002C68FB" w:rsidRDefault="00444B49" w:rsidP="00EC4302">
            <w:pPr>
              <w:pStyle w:val="af"/>
              <w:widowControl/>
              <w:ind w:left="105"/>
            </w:pPr>
            <w:r w:rsidRPr="002C68FB">
              <w:t>- разработка программ развития универсальных учебных действий, программ воспитания и социализации обучающихся, воспитанников, коррекционных программ;</w:t>
            </w:r>
          </w:p>
          <w:p w14:paraId="10661FB5" w14:textId="77777777" w:rsidR="002F3F84" w:rsidRPr="002C68FB" w:rsidRDefault="00444B49" w:rsidP="00EC4302">
            <w:pPr>
              <w:pStyle w:val="af"/>
              <w:widowControl/>
              <w:ind w:left="105"/>
            </w:pPr>
            <w:r w:rsidRPr="002C68FB">
              <w:t>-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воспитанников;</w:t>
            </w:r>
          </w:p>
          <w:p w14:paraId="38DB1794" w14:textId="77777777" w:rsidR="002F3F84" w:rsidRPr="002C68FB" w:rsidRDefault="00444B49" w:rsidP="00EC4302">
            <w:pPr>
              <w:pStyle w:val="af"/>
              <w:widowControl/>
              <w:tabs>
                <w:tab w:val="left" w:pos="176"/>
              </w:tabs>
              <w:ind w:left="105"/>
            </w:pPr>
            <w:r w:rsidRPr="002C68FB">
              <w:t>- разработка совместно с педагогом индивидуальных учебных планов обучающихся с учетом их психологических особенностей;</w:t>
            </w:r>
          </w:p>
          <w:p w14:paraId="482464C7" w14:textId="77777777" w:rsidR="002F3F84" w:rsidRPr="002C68FB" w:rsidRDefault="00444B49" w:rsidP="00EC4302">
            <w:pPr>
              <w:pStyle w:val="af"/>
              <w:widowControl/>
              <w:ind w:left="105"/>
            </w:pPr>
            <w:r w:rsidRPr="002C68FB">
              <w:t xml:space="preserve">- разработка и реализация мониторинга личностной и </w:t>
            </w:r>
            <w:proofErr w:type="spellStart"/>
            <w:r w:rsidRPr="002C68FB">
              <w:t>метапредметной</w:t>
            </w:r>
            <w:proofErr w:type="spellEnd"/>
            <w:r w:rsidRPr="002C68FB">
              <w:t xml:space="preserve"> составляющей результатов освоения основной общеобразовательной программы в соответствии с ФГОС;</w:t>
            </w:r>
          </w:p>
          <w:p w14:paraId="373B023B" w14:textId="06827AF0" w:rsidR="002F3F84" w:rsidRPr="002C68FB" w:rsidRDefault="00EC4302" w:rsidP="00EC4302">
            <w:pPr>
              <w:pStyle w:val="af"/>
              <w:widowControl/>
              <w:ind w:left="105"/>
            </w:pPr>
            <w:r w:rsidRPr="002C68FB">
              <w:t>- о</w:t>
            </w:r>
            <w:r w:rsidR="00444B49" w:rsidRPr="002C68FB">
              <w:t>формление и ведение документации.</w:t>
            </w:r>
          </w:p>
        </w:tc>
      </w:tr>
    </w:tbl>
    <w:p w14:paraId="12CD9205" w14:textId="77777777" w:rsidR="002F3F84" w:rsidRPr="002C68FB" w:rsidRDefault="00444B49">
      <w:pPr>
        <w:pStyle w:val="a4"/>
        <w:numPr>
          <w:ilvl w:val="1"/>
          <w:numId w:val="1"/>
        </w:numPr>
        <w:spacing w:before="120" w:after="0" w:line="240" w:lineRule="auto"/>
        <w:ind w:right="346"/>
        <w:rPr>
          <w:b/>
        </w:rPr>
      </w:pPr>
      <w:r w:rsidRPr="002C68FB">
        <w:rPr>
          <w:b/>
        </w:rPr>
        <w:t>Категория слушателей</w:t>
      </w:r>
    </w:p>
    <w:p w14:paraId="736786A8" w14:textId="14240469" w:rsidR="002F3F84" w:rsidRPr="002C68FB" w:rsidRDefault="00444B49">
      <w:pPr>
        <w:spacing w:after="0" w:line="240" w:lineRule="auto"/>
        <w:ind w:left="0" w:right="0" w:firstLine="709"/>
      </w:pPr>
      <w:r w:rsidRPr="002C68FB">
        <w:t xml:space="preserve">Уровень образования – лица, имеющие или получающие высшее образование </w:t>
      </w:r>
    </w:p>
    <w:p w14:paraId="65A5C7C0" w14:textId="77777777" w:rsidR="002F3F84" w:rsidRPr="002C68FB" w:rsidRDefault="00444B49">
      <w:pPr>
        <w:spacing w:after="0" w:line="240" w:lineRule="auto"/>
        <w:ind w:left="0" w:right="0" w:firstLine="709"/>
      </w:pPr>
      <w:r w:rsidRPr="002C68FB">
        <w:t>Сфера профессиональной деятельности – образование и педагогика; социальная работа; психология.</w:t>
      </w:r>
    </w:p>
    <w:p w14:paraId="23ED002C" w14:textId="10AD8191" w:rsidR="002F3F84" w:rsidRPr="002C68FB" w:rsidRDefault="00444B49">
      <w:pPr>
        <w:spacing w:after="0" w:line="240" w:lineRule="auto"/>
        <w:ind w:left="0" w:right="0" w:firstLine="709"/>
      </w:pPr>
      <w:r w:rsidRPr="002C68FB">
        <w:t>Должность – педагоги (учителя</w:t>
      </w:r>
      <w:r w:rsidRPr="002C68FB">
        <w:rPr>
          <w:color w:val="auto"/>
        </w:rPr>
        <w:t xml:space="preserve">), </w:t>
      </w:r>
      <w:r w:rsidR="007268DC" w:rsidRPr="002C68FB">
        <w:rPr>
          <w:color w:val="auto"/>
        </w:rPr>
        <w:t xml:space="preserve">классные руководители, </w:t>
      </w:r>
      <w:r w:rsidRPr="002C68FB">
        <w:rPr>
          <w:color w:val="auto"/>
        </w:rPr>
        <w:t>педагоги</w:t>
      </w:r>
      <w:r w:rsidRPr="002C68FB">
        <w:t xml:space="preserve">-психологи, психологи, методисты, воспитатели, социальные педагоги, социальные работники; </w:t>
      </w:r>
    </w:p>
    <w:p w14:paraId="562C4F48" w14:textId="77777777" w:rsidR="002F3F84" w:rsidRPr="002C68FB" w:rsidRDefault="00444B49">
      <w:pPr>
        <w:spacing w:after="0" w:line="240" w:lineRule="auto"/>
        <w:ind w:left="0" w:right="0" w:firstLine="709"/>
      </w:pPr>
      <w:r w:rsidRPr="002C68FB">
        <w:t xml:space="preserve">Опыт работы – </w:t>
      </w:r>
      <w:r w:rsidRPr="002C68FB">
        <w:rPr>
          <w:color w:val="000000" w:themeColor="text1"/>
        </w:rPr>
        <w:t>без предъявления требований к опыту работы.</w:t>
      </w:r>
    </w:p>
    <w:p w14:paraId="7CEA58F1" w14:textId="77777777" w:rsidR="002F3F84" w:rsidRPr="002C68FB" w:rsidRDefault="00444B49">
      <w:pPr>
        <w:pStyle w:val="a4"/>
        <w:numPr>
          <w:ilvl w:val="1"/>
          <w:numId w:val="1"/>
        </w:numPr>
        <w:spacing w:before="120" w:after="0" w:line="240" w:lineRule="auto"/>
        <w:ind w:right="346"/>
        <w:rPr>
          <w:b/>
        </w:rPr>
      </w:pPr>
      <w:r w:rsidRPr="002C68FB">
        <w:rPr>
          <w:b/>
        </w:rPr>
        <w:t>Срок и трудоемкость обучения</w:t>
      </w:r>
    </w:p>
    <w:p w14:paraId="456302F2" w14:textId="2F3B4DC3" w:rsidR="002F3F84" w:rsidRPr="002C68FB" w:rsidRDefault="00444B49">
      <w:pPr>
        <w:spacing w:after="0" w:line="240" w:lineRule="auto"/>
        <w:ind w:left="0" w:right="0" w:firstLine="709"/>
        <w:rPr>
          <w:color w:val="auto"/>
        </w:rPr>
      </w:pPr>
      <w:r w:rsidRPr="002C68FB">
        <w:rPr>
          <w:color w:val="auto"/>
        </w:rPr>
        <w:t>Срок обучения – 1 мес</w:t>
      </w:r>
      <w:r w:rsidR="00A95917" w:rsidRPr="002C68FB">
        <w:rPr>
          <w:color w:val="auto"/>
        </w:rPr>
        <w:t>.</w:t>
      </w:r>
      <w:r w:rsidRPr="002C68FB">
        <w:rPr>
          <w:color w:val="auto"/>
        </w:rPr>
        <w:t>;</w:t>
      </w:r>
    </w:p>
    <w:p w14:paraId="0274DF40" w14:textId="75367A63" w:rsidR="002F3F84" w:rsidRPr="002C68FB" w:rsidRDefault="00444B49">
      <w:pPr>
        <w:spacing w:after="0" w:line="240" w:lineRule="auto"/>
        <w:ind w:left="0" w:right="0" w:firstLine="709"/>
        <w:rPr>
          <w:color w:val="auto"/>
        </w:rPr>
      </w:pPr>
      <w:r w:rsidRPr="002C68FB">
        <w:rPr>
          <w:color w:val="auto"/>
        </w:rPr>
        <w:t xml:space="preserve">Трудоемкость обучения – </w:t>
      </w:r>
      <w:r w:rsidR="007268DC" w:rsidRPr="002C68FB">
        <w:rPr>
          <w:color w:val="auto"/>
        </w:rPr>
        <w:t>72</w:t>
      </w:r>
      <w:r w:rsidRPr="002C68FB">
        <w:rPr>
          <w:color w:val="auto"/>
        </w:rPr>
        <w:t xml:space="preserve"> ч (</w:t>
      </w:r>
      <w:r w:rsidR="007268DC" w:rsidRPr="002C68FB">
        <w:rPr>
          <w:color w:val="auto"/>
        </w:rPr>
        <w:t>3</w:t>
      </w:r>
      <w:r w:rsidRPr="002C68FB">
        <w:rPr>
          <w:color w:val="auto"/>
        </w:rPr>
        <w:t xml:space="preserve"> </w:t>
      </w:r>
      <w:proofErr w:type="spellStart"/>
      <w:r w:rsidRPr="002C68FB">
        <w:rPr>
          <w:color w:val="auto"/>
        </w:rPr>
        <w:t>з.е</w:t>
      </w:r>
      <w:proofErr w:type="spellEnd"/>
      <w:r w:rsidRPr="002C68FB">
        <w:rPr>
          <w:color w:val="auto"/>
        </w:rPr>
        <w:t xml:space="preserve">.), из них аудиторных -  </w:t>
      </w:r>
      <w:r w:rsidR="007268DC" w:rsidRPr="002C68FB">
        <w:rPr>
          <w:color w:val="auto"/>
        </w:rPr>
        <w:t>36</w:t>
      </w:r>
      <w:r w:rsidRPr="002C68FB">
        <w:rPr>
          <w:color w:val="auto"/>
        </w:rPr>
        <w:t xml:space="preserve"> час., из них </w:t>
      </w:r>
      <w:r w:rsidR="007268DC" w:rsidRPr="002C68FB">
        <w:rPr>
          <w:color w:val="auto"/>
        </w:rPr>
        <w:t>36</w:t>
      </w:r>
      <w:r w:rsidRPr="002C68FB">
        <w:rPr>
          <w:color w:val="auto"/>
        </w:rPr>
        <w:t xml:space="preserve"> час. работы в </w:t>
      </w:r>
      <w:proofErr w:type="spellStart"/>
      <w:r w:rsidRPr="002C68FB">
        <w:rPr>
          <w:color w:val="auto"/>
        </w:rPr>
        <w:t>ИнфоДа</w:t>
      </w:r>
      <w:proofErr w:type="spellEnd"/>
      <w:r w:rsidRPr="002C68FB">
        <w:rPr>
          <w:color w:val="auto"/>
        </w:rPr>
        <w:t xml:space="preserve"> </w:t>
      </w:r>
      <w:r w:rsidR="00D91A63" w:rsidRPr="002C68FB">
        <w:rPr>
          <w:color w:val="auto"/>
        </w:rPr>
        <w:t>МПГУ</w:t>
      </w:r>
      <w:r w:rsidRPr="002C68FB">
        <w:rPr>
          <w:color w:val="auto"/>
        </w:rPr>
        <w:t xml:space="preserve">. </w:t>
      </w:r>
    </w:p>
    <w:p w14:paraId="58A54BDA" w14:textId="77777777" w:rsidR="002F3F84" w:rsidRPr="002C68FB" w:rsidRDefault="00444B49">
      <w:pPr>
        <w:spacing w:after="0" w:line="240" w:lineRule="auto"/>
        <w:ind w:left="0" w:right="0" w:firstLine="709"/>
        <w:rPr>
          <w:i/>
          <w:color w:val="auto"/>
          <w:u w:val="single"/>
        </w:rPr>
      </w:pPr>
      <w:r w:rsidRPr="002C68FB">
        <w:rPr>
          <w:color w:val="auto"/>
        </w:rPr>
        <w:t>Минимальное количество слушателей – от 12 человек</w:t>
      </w:r>
    </w:p>
    <w:p w14:paraId="585BCD7A" w14:textId="0B609AEC" w:rsidR="002F3F84" w:rsidRPr="002C68FB" w:rsidRDefault="00D91A63">
      <w:pPr>
        <w:spacing w:after="0" w:line="240" w:lineRule="auto"/>
        <w:ind w:left="0" w:right="0" w:firstLine="709"/>
        <w:rPr>
          <w:color w:val="auto"/>
          <w:u w:val="single"/>
        </w:rPr>
      </w:pPr>
      <w:r w:rsidRPr="002C68FB">
        <w:rPr>
          <w:color w:val="auto"/>
        </w:rPr>
        <w:t>Очная</w:t>
      </w:r>
      <w:r w:rsidR="00444B49" w:rsidRPr="002C68FB">
        <w:rPr>
          <w:color w:val="auto"/>
        </w:rPr>
        <w:t xml:space="preserve">, </w:t>
      </w:r>
    </w:p>
    <w:p w14:paraId="2F6DB376" w14:textId="77777777" w:rsidR="002F3F84" w:rsidRPr="002C68FB" w:rsidRDefault="00444B49">
      <w:pPr>
        <w:ind w:left="709" w:right="5"/>
        <w:jc w:val="left"/>
        <w:rPr>
          <w:sz w:val="28"/>
        </w:rPr>
      </w:pPr>
      <w:r w:rsidRPr="002C68FB">
        <w:rPr>
          <w:b/>
        </w:rPr>
        <w:t>2.5. Календарный учебный график, режим обучения</w:t>
      </w:r>
      <w:r w:rsidRPr="002C68FB">
        <w:rPr>
          <w:sz w:val="28"/>
        </w:rPr>
        <w:t xml:space="preserve"> </w:t>
      </w:r>
    </w:p>
    <w:p w14:paraId="1E8A8DC3" w14:textId="1E48A1A4" w:rsidR="002F3F84" w:rsidRPr="002C68FB" w:rsidRDefault="00D91A63">
      <w:pPr>
        <w:ind w:left="709" w:right="5"/>
        <w:jc w:val="left"/>
        <w:rPr>
          <w:color w:val="auto"/>
        </w:rPr>
      </w:pPr>
      <w:r w:rsidRPr="002C68FB">
        <w:rPr>
          <w:color w:val="auto"/>
        </w:rPr>
        <w:t xml:space="preserve">Занятия проводятся </w:t>
      </w:r>
      <w:r w:rsidR="001C6356" w:rsidRPr="002C68FB">
        <w:rPr>
          <w:color w:val="auto"/>
        </w:rPr>
        <w:t>2</w:t>
      </w:r>
      <w:r w:rsidRPr="002C68FB">
        <w:rPr>
          <w:color w:val="auto"/>
        </w:rPr>
        <w:t xml:space="preserve"> раза в неделю по </w:t>
      </w:r>
      <w:r w:rsidR="001C6356" w:rsidRPr="002C68FB">
        <w:rPr>
          <w:color w:val="auto"/>
        </w:rPr>
        <w:t>4</w:t>
      </w:r>
      <w:r w:rsidRPr="002C68FB">
        <w:rPr>
          <w:color w:val="auto"/>
        </w:rPr>
        <w:t xml:space="preserve"> час. в день.</w:t>
      </w:r>
    </w:p>
    <w:p w14:paraId="446D27CA" w14:textId="77777777" w:rsidR="002F3F84" w:rsidRPr="002C68FB" w:rsidRDefault="00444B49">
      <w:pPr>
        <w:spacing w:before="120" w:after="0" w:line="240" w:lineRule="auto"/>
        <w:ind w:left="0" w:right="0" w:firstLine="709"/>
        <w:rPr>
          <w:b/>
        </w:rPr>
      </w:pPr>
      <w:r w:rsidRPr="002C68FB">
        <w:rPr>
          <w:b/>
        </w:rPr>
        <w:lastRenderedPageBreak/>
        <w:t>2.6. Сетевая форма обучения</w:t>
      </w:r>
    </w:p>
    <w:p w14:paraId="2A9C41D5" w14:textId="77777777" w:rsidR="002F3F84" w:rsidRPr="002C68FB" w:rsidRDefault="00444B49">
      <w:pPr>
        <w:pStyle w:val="a4"/>
        <w:spacing w:before="120" w:after="0" w:line="240" w:lineRule="auto"/>
        <w:ind w:left="709" w:right="0" w:firstLine="0"/>
        <w:rPr>
          <w:b/>
        </w:rPr>
      </w:pPr>
      <w:r w:rsidRPr="002C68FB">
        <w:t>Не предусмотрена</w:t>
      </w:r>
      <w:r w:rsidRPr="002C68FB">
        <w:rPr>
          <w:b/>
        </w:rPr>
        <w:br w:type="page"/>
      </w:r>
    </w:p>
    <w:p w14:paraId="47964CDD" w14:textId="77777777" w:rsidR="002F3F84" w:rsidRPr="002C68FB" w:rsidRDefault="002F3F84">
      <w:pPr>
        <w:sectPr w:rsidR="002F3F84" w:rsidRPr="002C68FB">
          <w:headerReference w:type="default" r:id="rId8"/>
          <w:pgSz w:w="11900" w:h="16840"/>
          <w:pgMar w:top="1134" w:right="843" w:bottom="851" w:left="1134" w:header="720" w:footer="720" w:gutter="0"/>
          <w:cols w:space="720"/>
          <w:titlePg/>
        </w:sectPr>
      </w:pPr>
    </w:p>
    <w:p w14:paraId="6C0F94DF" w14:textId="77777777" w:rsidR="002F3F84" w:rsidRPr="002C68FB" w:rsidRDefault="00444B49">
      <w:pPr>
        <w:pStyle w:val="a4"/>
        <w:numPr>
          <w:ilvl w:val="0"/>
          <w:numId w:val="1"/>
        </w:numPr>
        <w:spacing w:after="0" w:line="240" w:lineRule="auto"/>
        <w:ind w:right="0"/>
        <w:rPr>
          <w:b/>
        </w:rPr>
      </w:pPr>
      <w:r w:rsidRPr="002C68FB">
        <w:rPr>
          <w:b/>
        </w:rPr>
        <w:lastRenderedPageBreak/>
        <w:t>СОДЕРЖАНИЕ ПРОГРАММЫ</w:t>
      </w:r>
    </w:p>
    <w:tbl>
      <w:tblPr>
        <w:tblStyle w:val="afd"/>
        <w:tblpPr w:leftFromText="180" w:rightFromText="180" w:vertAnchor="text" w:horzAnchor="margin" w:tblpX="-351" w:tblpY="49"/>
        <w:tblW w:w="15439" w:type="dxa"/>
        <w:tblLayout w:type="fixed"/>
        <w:tblLook w:val="04A0" w:firstRow="1" w:lastRow="0" w:firstColumn="1" w:lastColumn="0" w:noHBand="0" w:noVBand="1"/>
      </w:tblPr>
      <w:tblGrid>
        <w:gridCol w:w="533"/>
        <w:gridCol w:w="4140"/>
        <w:gridCol w:w="961"/>
        <w:gridCol w:w="992"/>
        <w:gridCol w:w="967"/>
        <w:gridCol w:w="999"/>
        <w:gridCol w:w="713"/>
        <w:gridCol w:w="716"/>
        <w:gridCol w:w="713"/>
        <w:gridCol w:w="722"/>
        <w:gridCol w:w="713"/>
        <w:gridCol w:w="716"/>
        <w:gridCol w:w="1244"/>
        <w:gridCol w:w="1310"/>
      </w:tblGrid>
      <w:tr w:rsidR="00654036" w:rsidRPr="002C68FB" w14:paraId="2489F557" w14:textId="77777777" w:rsidTr="00654036">
        <w:tc>
          <w:tcPr>
            <w:tcW w:w="533" w:type="dxa"/>
            <w:vMerge w:val="restart"/>
            <w:vAlign w:val="center"/>
          </w:tcPr>
          <w:p w14:paraId="2CCF200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4140" w:type="dxa"/>
            <w:vMerge w:val="restart"/>
            <w:vAlign w:val="center"/>
          </w:tcPr>
          <w:p w14:paraId="210B9CE8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Наименование разделов, дисциплин (модулей)</w:t>
            </w:r>
          </w:p>
        </w:tc>
        <w:tc>
          <w:tcPr>
            <w:tcW w:w="8212" w:type="dxa"/>
            <w:gridSpan w:val="10"/>
            <w:vAlign w:val="center"/>
          </w:tcPr>
          <w:p w14:paraId="558F4240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Трудоёмкость программы</w:t>
            </w:r>
          </w:p>
        </w:tc>
        <w:tc>
          <w:tcPr>
            <w:tcW w:w="1244" w:type="dxa"/>
            <w:vMerge w:val="restart"/>
            <w:tcBorders>
              <w:left w:val="single" w:sz="4" w:space="0" w:color="000000"/>
            </w:tcBorders>
            <w:vAlign w:val="center"/>
          </w:tcPr>
          <w:p w14:paraId="73ED8683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Формы аттестации</w:t>
            </w:r>
          </w:p>
        </w:tc>
        <w:tc>
          <w:tcPr>
            <w:tcW w:w="1310" w:type="dxa"/>
            <w:vMerge w:val="restart"/>
            <w:vAlign w:val="center"/>
          </w:tcPr>
          <w:p w14:paraId="7A4E33B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Формируем. компетенции</w:t>
            </w:r>
          </w:p>
        </w:tc>
      </w:tr>
      <w:tr w:rsidR="00654036" w:rsidRPr="002C68FB" w14:paraId="430D45B3" w14:textId="77777777" w:rsidTr="00654036">
        <w:tc>
          <w:tcPr>
            <w:tcW w:w="533" w:type="dxa"/>
            <w:vMerge/>
            <w:vAlign w:val="center"/>
          </w:tcPr>
          <w:p w14:paraId="5B95C666" w14:textId="77777777" w:rsidR="00654036" w:rsidRPr="002C68FB" w:rsidRDefault="00654036"/>
        </w:tc>
        <w:tc>
          <w:tcPr>
            <w:tcW w:w="4140" w:type="dxa"/>
            <w:vMerge/>
            <w:vAlign w:val="center"/>
          </w:tcPr>
          <w:p w14:paraId="1BE90EF3" w14:textId="77777777" w:rsidR="00654036" w:rsidRPr="002C68FB" w:rsidRDefault="00654036"/>
        </w:tc>
        <w:tc>
          <w:tcPr>
            <w:tcW w:w="1953" w:type="dxa"/>
            <w:gridSpan w:val="2"/>
            <w:vMerge w:val="restart"/>
            <w:vAlign w:val="center"/>
          </w:tcPr>
          <w:p w14:paraId="56EF363A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Общая трудоемкость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14:paraId="32002085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Всего ауд. час.</w:t>
            </w:r>
          </w:p>
        </w:tc>
        <w:tc>
          <w:tcPr>
            <w:tcW w:w="999" w:type="dxa"/>
            <w:vMerge w:val="restart"/>
            <w:shd w:val="clear" w:color="auto" w:fill="DEEAF6" w:themeFill="accent1" w:themeFillTint="33"/>
            <w:vAlign w:val="center"/>
          </w:tcPr>
          <w:p w14:paraId="49EC52CD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Всего час. в СДО</w:t>
            </w:r>
          </w:p>
        </w:tc>
        <w:tc>
          <w:tcPr>
            <w:tcW w:w="4293" w:type="dxa"/>
            <w:gridSpan w:val="6"/>
            <w:vAlign w:val="center"/>
          </w:tcPr>
          <w:p w14:paraId="0A315D1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из общей трудоёмкости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vAlign w:val="center"/>
          </w:tcPr>
          <w:p w14:paraId="22CBF971" w14:textId="77777777" w:rsidR="00654036" w:rsidRPr="002C68FB" w:rsidRDefault="00654036"/>
        </w:tc>
        <w:tc>
          <w:tcPr>
            <w:tcW w:w="1310" w:type="dxa"/>
            <w:vMerge/>
            <w:vAlign w:val="center"/>
          </w:tcPr>
          <w:p w14:paraId="062D3A99" w14:textId="77777777" w:rsidR="00654036" w:rsidRPr="002C68FB" w:rsidRDefault="00654036"/>
        </w:tc>
      </w:tr>
      <w:tr w:rsidR="00654036" w:rsidRPr="002C68FB" w14:paraId="0F2E46C0" w14:textId="77777777" w:rsidTr="00654036">
        <w:tc>
          <w:tcPr>
            <w:tcW w:w="533" w:type="dxa"/>
            <w:vMerge/>
            <w:vAlign w:val="center"/>
          </w:tcPr>
          <w:p w14:paraId="6F37C821" w14:textId="77777777" w:rsidR="00654036" w:rsidRPr="002C68FB" w:rsidRDefault="00654036"/>
        </w:tc>
        <w:tc>
          <w:tcPr>
            <w:tcW w:w="4140" w:type="dxa"/>
            <w:vMerge/>
            <w:vAlign w:val="center"/>
          </w:tcPr>
          <w:p w14:paraId="4A058D9A" w14:textId="77777777" w:rsidR="00654036" w:rsidRPr="002C68FB" w:rsidRDefault="00654036"/>
        </w:tc>
        <w:tc>
          <w:tcPr>
            <w:tcW w:w="1953" w:type="dxa"/>
            <w:gridSpan w:val="2"/>
            <w:vMerge/>
            <w:vAlign w:val="center"/>
          </w:tcPr>
          <w:p w14:paraId="52163146" w14:textId="77777777" w:rsidR="00654036" w:rsidRPr="002C68FB" w:rsidRDefault="00654036"/>
        </w:tc>
        <w:tc>
          <w:tcPr>
            <w:tcW w:w="967" w:type="dxa"/>
            <w:vMerge/>
            <w:shd w:val="clear" w:color="auto" w:fill="auto"/>
            <w:vAlign w:val="center"/>
          </w:tcPr>
          <w:p w14:paraId="386D2C96" w14:textId="77777777" w:rsidR="00654036" w:rsidRPr="002C68FB" w:rsidRDefault="00654036"/>
        </w:tc>
        <w:tc>
          <w:tcPr>
            <w:tcW w:w="999" w:type="dxa"/>
            <w:vMerge/>
            <w:shd w:val="clear" w:color="auto" w:fill="DEEAF6" w:themeFill="accent1" w:themeFillTint="33"/>
            <w:vAlign w:val="center"/>
          </w:tcPr>
          <w:p w14:paraId="4F544E62" w14:textId="77777777" w:rsidR="00654036" w:rsidRPr="002C68FB" w:rsidRDefault="00654036"/>
        </w:tc>
        <w:tc>
          <w:tcPr>
            <w:tcW w:w="2864" w:type="dxa"/>
            <w:gridSpan w:val="4"/>
            <w:vAlign w:val="center"/>
          </w:tcPr>
          <w:p w14:paraId="704FE1E9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Аудиторные занятия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14:paraId="439A9F74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Сам.</w:t>
            </w:r>
          </w:p>
          <w:p w14:paraId="1DE4101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раб.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vAlign w:val="center"/>
          </w:tcPr>
          <w:p w14:paraId="5149175E" w14:textId="77777777" w:rsidR="00654036" w:rsidRPr="002C68FB" w:rsidRDefault="00654036"/>
        </w:tc>
        <w:tc>
          <w:tcPr>
            <w:tcW w:w="1310" w:type="dxa"/>
            <w:vMerge/>
            <w:vAlign w:val="center"/>
          </w:tcPr>
          <w:p w14:paraId="7C125E04" w14:textId="77777777" w:rsidR="00654036" w:rsidRPr="002C68FB" w:rsidRDefault="00654036"/>
        </w:tc>
      </w:tr>
      <w:tr w:rsidR="00654036" w:rsidRPr="002C68FB" w14:paraId="790B620C" w14:textId="77777777" w:rsidTr="00654036">
        <w:trPr>
          <w:trHeight w:val="537"/>
        </w:trPr>
        <w:tc>
          <w:tcPr>
            <w:tcW w:w="533" w:type="dxa"/>
            <w:vMerge/>
            <w:vAlign w:val="center"/>
          </w:tcPr>
          <w:p w14:paraId="7D5CEE0A" w14:textId="77777777" w:rsidR="00654036" w:rsidRPr="002C68FB" w:rsidRDefault="00654036"/>
        </w:tc>
        <w:tc>
          <w:tcPr>
            <w:tcW w:w="4140" w:type="dxa"/>
            <w:vMerge/>
            <w:vAlign w:val="center"/>
          </w:tcPr>
          <w:p w14:paraId="712501F9" w14:textId="77777777" w:rsidR="00654036" w:rsidRPr="002C68FB" w:rsidRDefault="00654036"/>
        </w:tc>
        <w:tc>
          <w:tcPr>
            <w:tcW w:w="961" w:type="dxa"/>
            <w:vMerge w:val="restart"/>
            <w:vAlign w:val="center"/>
          </w:tcPr>
          <w:p w14:paraId="33C98F8A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sz w:val="20"/>
              </w:rPr>
              <w:t>час.</w:t>
            </w:r>
          </w:p>
        </w:tc>
        <w:tc>
          <w:tcPr>
            <w:tcW w:w="992" w:type="dxa"/>
            <w:vMerge w:val="restart"/>
            <w:vAlign w:val="center"/>
          </w:tcPr>
          <w:p w14:paraId="5694722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proofErr w:type="spellStart"/>
            <w:r w:rsidRPr="002C68FB">
              <w:rPr>
                <w:sz w:val="20"/>
              </w:rPr>
              <w:t>з.е</w:t>
            </w:r>
            <w:proofErr w:type="spellEnd"/>
            <w:r w:rsidRPr="002C68FB">
              <w:rPr>
                <w:sz w:val="20"/>
              </w:rPr>
              <w:t>.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17EB4364" w14:textId="77777777" w:rsidR="00654036" w:rsidRPr="002C68FB" w:rsidRDefault="00654036"/>
        </w:tc>
        <w:tc>
          <w:tcPr>
            <w:tcW w:w="999" w:type="dxa"/>
            <w:vMerge/>
            <w:shd w:val="clear" w:color="auto" w:fill="DEEAF6" w:themeFill="accent1" w:themeFillTint="33"/>
            <w:vAlign w:val="center"/>
          </w:tcPr>
          <w:p w14:paraId="37852048" w14:textId="77777777" w:rsidR="00654036" w:rsidRPr="002C68FB" w:rsidRDefault="00654036"/>
        </w:tc>
        <w:tc>
          <w:tcPr>
            <w:tcW w:w="1429" w:type="dxa"/>
            <w:gridSpan w:val="2"/>
            <w:tcBorders>
              <w:bottom w:val="single" w:sz="4" w:space="0" w:color="000000"/>
            </w:tcBorders>
          </w:tcPr>
          <w:p w14:paraId="0934328A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ЛК</w:t>
            </w:r>
          </w:p>
        </w:tc>
        <w:tc>
          <w:tcPr>
            <w:tcW w:w="1435" w:type="dxa"/>
            <w:gridSpan w:val="2"/>
            <w:tcBorders>
              <w:bottom w:val="single" w:sz="4" w:space="0" w:color="000000"/>
            </w:tcBorders>
          </w:tcPr>
          <w:p w14:paraId="32839D71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ПР, ЛР,С</w:t>
            </w:r>
          </w:p>
        </w:tc>
        <w:tc>
          <w:tcPr>
            <w:tcW w:w="1429" w:type="dxa"/>
            <w:gridSpan w:val="2"/>
            <w:vMerge/>
            <w:vAlign w:val="center"/>
          </w:tcPr>
          <w:p w14:paraId="7E3BD290" w14:textId="77777777" w:rsidR="00654036" w:rsidRPr="002C68FB" w:rsidRDefault="00654036"/>
        </w:tc>
        <w:tc>
          <w:tcPr>
            <w:tcW w:w="1244" w:type="dxa"/>
            <w:vMerge/>
            <w:tcBorders>
              <w:left w:val="single" w:sz="4" w:space="0" w:color="000000"/>
            </w:tcBorders>
            <w:vAlign w:val="center"/>
          </w:tcPr>
          <w:p w14:paraId="5809C856" w14:textId="77777777" w:rsidR="00654036" w:rsidRPr="002C68FB" w:rsidRDefault="00654036"/>
        </w:tc>
        <w:tc>
          <w:tcPr>
            <w:tcW w:w="1310" w:type="dxa"/>
            <w:vMerge/>
            <w:vAlign w:val="center"/>
          </w:tcPr>
          <w:p w14:paraId="0A5765FC" w14:textId="77777777" w:rsidR="00654036" w:rsidRPr="002C68FB" w:rsidRDefault="00654036"/>
        </w:tc>
      </w:tr>
      <w:tr w:rsidR="00654036" w:rsidRPr="002C68FB" w14:paraId="018EE488" w14:textId="77777777" w:rsidTr="00654036">
        <w:trPr>
          <w:trHeight w:val="1148"/>
        </w:trPr>
        <w:tc>
          <w:tcPr>
            <w:tcW w:w="533" w:type="dxa"/>
            <w:vMerge/>
            <w:vAlign w:val="center"/>
          </w:tcPr>
          <w:p w14:paraId="44BD5F72" w14:textId="77777777" w:rsidR="00654036" w:rsidRPr="002C68FB" w:rsidRDefault="00654036"/>
        </w:tc>
        <w:tc>
          <w:tcPr>
            <w:tcW w:w="4140" w:type="dxa"/>
            <w:vMerge/>
            <w:vAlign w:val="center"/>
          </w:tcPr>
          <w:p w14:paraId="30036046" w14:textId="77777777" w:rsidR="00654036" w:rsidRPr="002C68FB" w:rsidRDefault="00654036"/>
        </w:tc>
        <w:tc>
          <w:tcPr>
            <w:tcW w:w="961" w:type="dxa"/>
            <w:vMerge/>
            <w:vAlign w:val="center"/>
          </w:tcPr>
          <w:p w14:paraId="0C911854" w14:textId="77777777" w:rsidR="00654036" w:rsidRPr="002C68FB" w:rsidRDefault="00654036"/>
        </w:tc>
        <w:tc>
          <w:tcPr>
            <w:tcW w:w="992" w:type="dxa"/>
            <w:vMerge/>
            <w:vAlign w:val="center"/>
          </w:tcPr>
          <w:p w14:paraId="355EF927" w14:textId="77777777" w:rsidR="00654036" w:rsidRPr="002C68FB" w:rsidRDefault="00654036"/>
        </w:tc>
        <w:tc>
          <w:tcPr>
            <w:tcW w:w="967" w:type="dxa"/>
            <w:vMerge/>
            <w:shd w:val="clear" w:color="auto" w:fill="auto"/>
            <w:vAlign w:val="center"/>
          </w:tcPr>
          <w:p w14:paraId="17890E35" w14:textId="77777777" w:rsidR="00654036" w:rsidRPr="002C68FB" w:rsidRDefault="00654036"/>
        </w:tc>
        <w:tc>
          <w:tcPr>
            <w:tcW w:w="999" w:type="dxa"/>
            <w:vMerge/>
            <w:shd w:val="clear" w:color="auto" w:fill="DEEAF6" w:themeFill="accent1" w:themeFillTint="33"/>
            <w:vAlign w:val="center"/>
          </w:tcPr>
          <w:p w14:paraId="7FF2D434" w14:textId="77777777" w:rsidR="00654036" w:rsidRPr="002C68FB" w:rsidRDefault="00654036"/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C3BDA3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всего, 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6D4EDBAC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из них  в СДО, ч.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4E3DF0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всего, 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25AADBC2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из них  в СДО, ч.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D6477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всего, 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14:paraId="4AC3EB8B" w14:textId="77777777" w:rsidR="00654036" w:rsidRPr="002C68FB" w:rsidRDefault="00654036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2C68FB">
              <w:rPr>
                <w:b/>
                <w:sz w:val="20"/>
              </w:rPr>
              <w:t>из них  в СДО, ч.</w:t>
            </w:r>
          </w:p>
        </w:tc>
        <w:tc>
          <w:tcPr>
            <w:tcW w:w="1244" w:type="dxa"/>
            <w:vMerge/>
            <w:tcBorders>
              <w:left w:val="single" w:sz="4" w:space="0" w:color="000000"/>
            </w:tcBorders>
            <w:vAlign w:val="center"/>
          </w:tcPr>
          <w:p w14:paraId="593003D1" w14:textId="77777777" w:rsidR="00654036" w:rsidRPr="002C68FB" w:rsidRDefault="00654036"/>
        </w:tc>
        <w:tc>
          <w:tcPr>
            <w:tcW w:w="1310" w:type="dxa"/>
            <w:vMerge/>
            <w:vAlign w:val="center"/>
          </w:tcPr>
          <w:p w14:paraId="220F5E57" w14:textId="77777777" w:rsidR="00654036" w:rsidRPr="002C68FB" w:rsidRDefault="00654036"/>
        </w:tc>
      </w:tr>
      <w:tr w:rsidR="0043620A" w:rsidRPr="002C68FB" w14:paraId="30E490D3" w14:textId="77777777" w:rsidTr="00654036">
        <w:tc>
          <w:tcPr>
            <w:tcW w:w="533" w:type="dxa"/>
          </w:tcPr>
          <w:p w14:paraId="1DB4C744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</w:t>
            </w:r>
          </w:p>
        </w:tc>
        <w:tc>
          <w:tcPr>
            <w:tcW w:w="4140" w:type="dxa"/>
            <w:vAlign w:val="center"/>
          </w:tcPr>
          <w:p w14:paraId="1AF82ACF" w14:textId="1CA1936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Раздел 1. Психологические особенности развития современного ребенка</w:t>
            </w:r>
          </w:p>
        </w:tc>
        <w:tc>
          <w:tcPr>
            <w:tcW w:w="961" w:type="dxa"/>
          </w:tcPr>
          <w:p w14:paraId="3D8F0132" w14:textId="3A38C654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322DA545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C2A1432" w14:textId="5FE4E530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15558A9F" w14:textId="3D83F90D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DB3C20B" w14:textId="0E3C5DA4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427D006" w14:textId="22D847C0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6646094" w14:textId="739FB9C4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13D9E4E9" w14:textId="4000C51A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292F7BA3" w14:textId="34215CEC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1DA6F083" w14:textId="5E9C6E29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28659254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5BAB77F5" w14:textId="18EB78C3" w:rsidR="0043620A" w:rsidRPr="002C68FB" w:rsidRDefault="00681155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43620A" w:rsidRPr="002C68FB" w14:paraId="58C7014A" w14:textId="77777777" w:rsidTr="00654036">
        <w:tc>
          <w:tcPr>
            <w:tcW w:w="533" w:type="dxa"/>
          </w:tcPr>
          <w:p w14:paraId="4B94B0E3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1.1</w:t>
            </w:r>
          </w:p>
        </w:tc>
        <w:tc>
          <w:tcPr>
            <w:tcW w:w="4140" w:type="dxa"/>
            <w:vAlign w:val="center"/>
          </w:tcPr>
          <w:p w14:paraId="2252E42F" w14:textId="790AC9B7" w:rsidR="0043620A" w:rsidRPr="002C68FB" w:rsidRDefault="0043620A" w:rsidP="0043620A">
            <w:pPr>
              <w:tabs>
                <w:tab w:val="left" w:pos="280"/>
              </w:tabs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1.1. Феномен современного детства </w:t>
            </w:r>
          </w:p>
        </w:tc>
        <w:tc>
          <w:tcPr>
            <w:tcW w:w="961" w:type="dxa"/>
          </w:tcPr>
          <w:p w14:paraId="6108B23E" w14:textId="41C7FB43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25AAE631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284DAE55" w14:textId="66CC262D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4725C620" w14:textId="23C93DB6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F2E8BE6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07B9BAF8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B466959" w14:textId="47DCEB90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57447072" w14:textId="0145C07E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79A9BA7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0152587F" w14:textId="323B0F69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4F19B94E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28E6D5E2" w14:textId="1C848FDB" w:rsidR="0043620A" w:rsidRPr="002C68FB" w:rsidRDefault="00681155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43620A" w:rsidRPr="002C68FB" w14:paraId="2775AC58" w14:textId="77777777" w:rsidTr="00654036">
        <w:tc>
          <w:tcPr>
            <w:tcW w:w="533" w:type="dxa"/>
          </w:tcPr>
          <w:p w14:paraId="6589563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1.2</w:t>
            </w:r>
          </w:p>
        </w:tc>
        <w:tc>
          <w:tcPr>
            <w:tcW w:w="4140" w:type="dxa"/>
          </w:tcPr>
          <w:p w14:paraId="60BC5543" w14:textId="2E4B4090" w:rsidR="0043620A" w:rsidRPr="002C68FB" w:rsidRDefault="0043620A" w:rsidP="0043620A">
            <w:pPr>
              <w:pStyle w:val="a4"/>
              <w:spacing w:after="0" w:line="240" w:lineRule="auto"/>
              <w:ind w:left="0"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1.2. Психологические особенности развития ребенка на различных возрастных этапах</w:t>
            </w:r>
          </w:p>
        </w:tc>
        <w:tc>
          <w:tcPr>
            <w:tcW w:w="961" w:type="dxa"/>
          </w:tcPr>
          <w:p w14:paraId="341FE5C6" w14:textId="1AB0B8F5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46BEAF2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C51426F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746E4DB3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6A7C0C4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2C9AF90B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5050ECAB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B943583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FD5B0D1" w14:textId="64B583F9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13ED0DAE" w14:textId="1ECAF3EE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08329831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18054A53" w14:textId="248F952F" w:rsidR="0043620A" w:rsidRPr="002C68FB" w:rsidRDefault="00681155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43620A" w:rsidRPr="002C68FB" w14:paraId="54CC1A1C" w14:textId="77777777" w:rsidTr="00654036">
        <w:tc>
          <w:tcPr>
            <w:tcW w:w="533" w:type="dxa"/>
          </w:tcPr>
          <w:p w14:paraId="5420202C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</w:t>
            </w:r>
          </w:p>
        </w:tc>
        <w:tc>
          <w:tcPr>
            <w:tcW w:w="4140" w:type="dxa"/>
          </w:tcPr>
          <w:p w14:paraId="6F7F15A4" w14:textId="4D520ED8" w:rsidR="0043620A" w:rsidRPr="002C68FB" w:rsidRDefault="0043620A" w:rsidP="0043620A">
            <w:pPr>
              <w:pStyle w:val="a4"/>
              <w:spacing w:after="0" w:line="240" w:lineRule="auto"/>
              <w:ind w:left="0" w:right="0"/>
              <w:rPr>
                <w:b/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Раздел 2. Методические основы использования игровых технологий во внеурочной деятельности</w:t>
            </w:r>
          </w:p>
        </w:tc>
        <w:tc>
          <w:tcPr>
            <w:tcW w:w="961" w:type="dxa"/>
          </w:tcPr>
          <w:p w14:paraId="796E36BA" w14:textId="6C0D4E4E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14:paraId="14366B0B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06B54703" w14:textId="08D72A32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7371F289" w14:textId="0860464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57277AA" w14:textId="61BF8179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365A560" w14:textId="7352AD39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2D862E04" w14:textId="4933A0A8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0FA016A3" w14:textId="1234FA14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6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B913420" w14:textId="125A3D2D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5C8958FC" w14:textId="6AFCC18F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1C279F94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3721B70D" w14:textId="335AF0A2" w:rsidR="0043620A" w:rsidRPr="002C68FB" w:rsidRDefault="00681155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35E812CB" w14:textId="77777777" w:rsidTr="00654036">
        <w:tc>
          <w:tcPr>
            <w:tcW w:w="533" w:type="dxa"/>
          </w:tcPr>
          <w:p w14:paraId="351283B5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2.1</w:t>
            </w:r>
          </w:p>
        </w:tc>
        <w:tc>
          <w:tcPr>
            <w:tcW w:w="4140" w:type="dxa"/>
          </w:tcPr>
          <w:p w14:paraId="225380EF" w14:textId="66D6914B" w:rsidR="00681155" w:rsidRPr="002C68FB" w:rsidRDefault="00681155" w:rsidP="00681155">
            <w:pPr>
              <w:pStyle w:val="a4"/>
              <w:spacing w:after="0" w:line="240" w:lineRule="auto"/>
              <w:ind w:left="0"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2.1. Основные принципы организации игрового взаимодействия </w:t>
            </w:r>
          </w:p>
        </w:tc>
        <w:tc>
          <w:tcPr>
            <w:tcW w:w="961" w:type="dxa"/>
          </w:tcPr>
          <w:p w14:paraId="788623EB" w14:textId="627EB97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4D1CD912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66C05430" w14:textId="6A816B9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7B6AAEAB" w14:textId="0209D37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6BBD247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2E7EC6E2" w14:textId="36F0B1A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50A0A4D1" w14:textId="4A293583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3DDFC22A" w14:textId="29F6BB9B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C288FBC" w14:textId="762597BB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B1F0E44" w14:textId="7D9A6B7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017320EC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38C2A586" w14:textId="1A75318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42F909F8" w14:textId="77777777" w:rsidTr="00654036">
        <w:tc>
          <w:tcPr>
            <w:tcW w:w="533" w:type="dxa"/>
          </w:tcPr>
          <w:p w14:paraId="2325CE3D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2.2</w:t>
            </w:r>
          </w:p>
        </w:tc>
        <w:tc>
          <w:tcPr>
            <w:tcW w:w="4140" w:type="dxa"/>
          </w:tcPr>
          <w:p w14:paraId="7C65C17D" w14:textId="5090C655" w:rsidR="00681155" w:rsidRPr="002C68FB" w:rsidRDefault="00681155" w:rsidP="00681155">
            <w:pPr>
              <w:pStyle w:val="a4"/>
              <w:spacing w:after="0" w:line="240" w:lineRule="auto"/>
              <w:ind w:left="0"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2.2. Традиционные и современные игры как психолого-педагогический инструмент</w:t>
            </w:r>
          </w:p>
        </w:tc>
        <w:tc>
          <w:tcPr>
            <w:tcW w:w="961" w:type="dxa"/>
          </w:tcPr>
          <w:p w14:paraId="66BCD59D" w14:textId="34382F7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755BD5F4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5F2BDD63" w14:textId="4E01E12E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30D90099" w14:textId="39288BF6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FF8BB10" w14:textId="240AA6D9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542D013E" w14:textId="6D4E8CB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5D959CB6" w14:textId="7979AAF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FA9CF41" w14:textId="4BA189A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080C1FC" w14:textId="3D6E66F1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269EC46E" w14:textId="28193F8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33E2684F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0FC868F5" w14:textId="1CF9541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4A1DF61E" w14:textId="77777777" w:rsidTr="00654036">
        <w:tc>
          <w:tcPr>
            <w:tcW w:w="533" w:type="dxa"/>
          </w:tcPr>
          <w:p w14:paraId="67003C1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F0F409D" w14:textId="7B57E52F" w:rsidR="00681155" w:rsidRPr="002C68FB" w:rsidRDefault="00681155" w:rsidP="00681155">
            <w:pPr>
              <w:rPr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 xml:space="preserve">Раздел 3. Методические основы использования </w:t>
            </w:r>
            <w:proofErr w:type="spellStart"/>
            <w:r w:rsidRPr="002C68FB">
              <w:rPr>
                <w:b/>
                <w:i/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b/>
                <w:i/>
                <w:color w:val="auto"/>
                <w:sz w:val="20"/>
              </w:rPr>
              <w:t xml:space="preserve"> технологий во внеурочной деятельности </w:t>
            </w:r>
          </w:p>
        </w:tc>
        <w:tc>
          <w:tcPr>
            <w:tcW w:w="961" w:type="dxa"/>
          </w:tcPr>
          <w:p w14:paraId="572E8839" w14:textId="6BC028F6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20</w:t>
            </w:r>
          </w:p>
        </w:tc>
        <w:tc>
          <w:tcPr>
            <w:tcW w:w="992" w:type="dxa"/>
          </w:tcPr>
          <w:p w14:paraId="2F2CCD99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64D826B8" w14:textId="32168821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53524D44" w14:textId="0245C48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176AFD2D" w14:textId="4991D61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7E7F6828" w14:textId="7AD043FE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8CBCB4D" w14:textId="22CD6B39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3D434415" w14:textId="3D973E9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6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58979DE3" w14:textId="11C3A50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B90F983" w14:textId="6BA7A1D1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b/>
                <w:sz w:val="20"/>
              </w:rPr>
              <w:t>10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13C0ED96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6B67428B" w14:textId="7F0BA7B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6287BB70" w14:textId="77777777" w:rsidTr="00654036">
        <w:tc>
          <w:tcPr>
            <w:tcW w:w="533" w:type="dxa"/>
          </w:tcPr>
          <w:p w14:paraId="7A77C26C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3.1</w:t>
            </w:r>
          </w:p>
        </w:tc>
        <w:tc>
          <w:tcPr>
            <w:tcW w:w="4140" w:type="dxa"/>
          </w:tcPr>
          <w:p w14:paraId="5F6AAE28" w14:textId="0D0ABA61" w:rsidR="00681155" w:rsidRPr="002C68FB" w:rsidRDefault="00681155" w:rsidP="00681155">
            <w:pPr>
              <w:spacing w:line="240" w:lineRule="auto"/>
              <w:ind w:lef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3.1 .Психологический и воспитательный потенциал сказки</w:t>
            </w:r>
          </w:p>
        </w:tc>
        <w:tc>
          <w:tcPr>
            <w:tcW w:w="961" w:type="dxa"/>
          </w:tcPr>
          <w:p w14:paraId="1AA8175D" w14:textId="2396203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3D9514AA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B469B59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7EC253C9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0015378A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90063CD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2F0191E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6A48327F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6EC62693" w14:textId="5183065D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42C2B995" w14:textId="18F7C5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43565D6C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634ADF55" w14:textId="7D2EDE3D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7B54FC6D" w14:textId="77777777" w:rsidTr="00654036">
        <w:tc>
          <w:tcPr>
            <w:tcW w:w="533" w:type="dxa"/>
          </w:tcPr>
          <w:p w14:paraId="0C2EA1DD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3.2</w:t>
            </w:r>
          </w:p>
        </w:tc>
        <w:tc>
          <w:tcPr>
            <w:tcW w:w="4140" w:type="dxa"/>
          </w:tcPr>
          <w:p w14:paraId="74045D85" w14:textId="3467CC05" w:rsidR="00681155" w:rsidRPr="002C68FB" w:rsidRDefault="00681155" w:rsidP="00681155">
            <w:pPr>
              <w:tabs>
                <w:tab w:val="left" w:pos="1729"/>
              </w:tabs>
              <w:spacing w:line="240" w:lineRule="auto"/>
              <w:ind w:right="23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3.2 .Стратегии и тактики использования народных и психологических сказок во внеурочной деятельности </w:t>
            </w:r>
          </w:p>
        </w:tc>
        <w:tc>
          <w:tcPr>
            <w:tcW w:w="961" w:type="dxa"/>
          </w:tcPr>
          <w:p w14:paraId="6684A708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0A08D785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040B53A" w14:textId="13C45D8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1D75367B" w14:textId="3184DF9B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4B7E04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D24DF17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A8F2529" w14:textId="062926EE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0916B63" w14:textId="3B4963B9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5D19879" w14:textId="515E31E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4D315D2" w14:textId="745F277D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60F91E83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50145FEE" w14:textId="0A10CF9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18A2AB78" w14:textId="77777777" w:rsidTr="00654036">
        <w:tc>
          <w:tcPr>
            <w:tcW w:w="533" w:type="dxa"/>
          </w:tcPr>
          <w:p w14:paraId="4E6AE16B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 xml:space="preserve">4. </w:t>
            </w:r>
          </w:p>
        </w:tc>
        <w:tc>
          <w:tcPr>
            <w:tcW w:w="4140" w:type="dxa"/>
          </w:tcPr>
          <w:p w14:paraId="7556B643" w14:textId="34175EC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 xml:space="preserve">Раздел 4. Проектирование внеурочных мероприятий с использованием игровых и </w:t>
            </w:r>
            <w:proofErr w:type="spellStart"/>
            <w:r w:rsidRPr="002C68FB">
              <w:rPr>
                <w:b/>
                <w:i/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b/>
                <w:i/>
                <w:color w:val="auto"/>
                <w:sz w:val="20"/>
              </w:rPr>
              <w:t xml:space="preserve"> технологий</w:t>
            </w:r>
          </w:p>
        </w:tc>
        <w:tc>
          <w:tcPr>
            <w:tcW w:w="961" w:type="dxa"/>
          </w:tcPr>
          <w:p w14:paraId="1A9B13DD" w14:textId="047ED0A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16</w:t>
            </w:r>
          </w:p>
        </w:tc>
        <w:tc>
          <w:tcPr>
            <w:tcW w:w="992" w:type="dxa"/>
          </w:tcPr>
          <w:p w14:paraId="4A55D1F0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5963B70F" w14:textId="7D86B97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8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6172903E" w14:textId="726EBD86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8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314738B" w14:textId="7A78B1E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2A146E1" w14:textId="0D4E2392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40290619" w14:textId="5A70F1BE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0DBCE31" w14:textId="52116339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B81F0DD" w14:textId="7AAB3FBC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3021792" w14:textId="017AEEA2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b/>
                <w:sz w:val="20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524EED61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38F58050" w14:textId="06C70D3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66720828" w14:textId="77777777" w:rsidTr="00654036">
        <w:tc>
          <w:tcPr>
            <w:tcW w:w="533" w:type="dxa"/>
          </w:tcPr>
          <w:p w14:paraId="3398C681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4.1</w:t>
            </w:r>
          </w:p>
        </w:tc>
        <w:tc>
          <w:tcPr>
            <w:tcW w:w="4140" w:type="dxa"/>
          </w:tcPr>
          <w:p w14:paraId="07040747" w14:textId="2BB75C97" w:rsidR="00681155" w:rsidRPr="002C68FB" w:rsidRDefault="00681155" w:rsidP="00681155">
            <w:pPr>
              <w:tabs>
                <w:tab w:val="left" w:pos="460"/>
                <w:tab w:val="left" w:pos="2097"/>
              </w:tabs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4.1 Основные принципы проектирования внеурочных мероприятий с использованием игровых и </w:t>
            </w:r>
            <w:proofErr w:type="spellStart"/>
            <w:r w:rsidRPr="002C68FB">
              <w:rPr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color w:val="auto"/>
                <w:sz w:val="20"/>
              </w:rPr>
              <w:t xml:space="preserve"> технологий</w:t>
            </w:r>
          </w:p>
        </w:tc>
        <w:tc>
          <w:tcPr>
            <w:tcW w:w="961" w:type="dxa"/>
          </w:tcPr>
          <w:p w14:paraId="4097DC0D" w14:textId="6E9B6C15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1CE1AD7A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18C8D121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6B0B8E1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557F867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AE169A7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49EE42B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EA3F772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358C899" w14:textId="02C0246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147CE9" w14:textId="64217904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7D08BCA0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533938FD" w14:textId="1D522E3A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681155" w:rsidRPr="002C68FB" w14:paraId="53E3E865" w14:textId="77777777" w:rsidTr="00654036">
        <w:tc>
          <w:tcPr>
            <w:tcW w:w="533" w:type="dxa"/>
          </w:tcPr>
          <w:p w14:paraId="3FAFE10A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4.2</w:t>
            </w:r>
          </w:p>
        </w:tc>
        <w:tc>
          <w:tcPr>
            <w:tcW w:w="4140" w:type="dxa"/>
          </w:tcPr>
          <w:p w14:paraId="595915CC" w14:textId="36F483B9" w:rsidR="00681155" w:rsidRPr="002C68FB" w:rsidRDefault="00681155" w:rsidP="00681155">
            <w:pPr>
              <w:tabs>
                <w:tab w:val="left" w:pos="460"/>
                <w:tab w:val="left" w:pos="2097"/>
              </w:tabs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4.2 Использование внешкольных ресурсов для внеурочной деятельности </w:t>
            </w:r>
          </w:p>
        </w:tc>
        <w:tc>
          <w:tcPr>
            <w:tcW w:w="961" w:type="dxa"/>
          </w:tcPr>
          <w:p w14:paraId="49A612CB" w14:textId="7C7F0B52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032BCDD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42856224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1212C42B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4FC5BDE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5D40F9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4924488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5BF876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557A5A8" w14:textId="2C43F8C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E7AC8E4" w14:textId="732C892F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2779A8C6" w14:textId="77777777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1310" w:type="dxa"/>
          </w:tcPr>
          <w:p w14:paraId="014C7486" w14:textId="74C43298" w:rsidR="00681155" w:rsidRPr="002C68FB" w:rsidRDefault="00681155" w:rsidP="00681155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t>ОПК-6</w:t>
            </w:r>
          </w:p>
        </w:tc>
      </w:tr>
      <w:tr w:rsidR="0043620A" w:rsidRPr="002C68FB" w14:paraId="47823646" w14:textId="77777777" w:rsidTr="00654036">
        <w:tc>
          <w:tcPr>
            <w:tcW w:w="533" w:type="dxa"/>
          </w:tcPr>
          <w:p w14:paraId="065F41CA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4140" w:type="dxa"/>
          </w:tcPr>
          <w:p w14:paraId="0F6B9CC1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Итоговая аттестация</w:t>
            </w:r>
          </w:p>
        </w:tc>
        <w:tc>
          <w:tcPr>
            <w:tcW w:w="961" w:type="dxa"/>
          </w:tcPr>
          <w:p w14:paraId="2E695EB2" w14:textId="6B09653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1B62B08D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341BDB8D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14:paraId="2BC29142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624B4D11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7DD878F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4A4816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722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6604392F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4B129CE9" w14:textId="2111C025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716" w:type="dxa"/>
            <w:tcBorders>
              <w:right w:val="single" w:sz="4" w:space="0" w:color="000000"/>
            </w:tcBorders>
            <w:shd w:val="clear" w:color="auto" w:fill="DEEAF6" w:themeFill="accent1" w:themeFillTint="33"/>
          </w:tcPr>
          <w:p w14:paraId="241A7282" w14:textId="0E97C99C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  <w:r w:rsidRPr="002C68FB">
              <w:rPr>
                <w:b/>
                <w:sz w:val="20"/>
              </w:rPr>
              <w:t>4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2D939548" w14:textId="2A7AAD98" w:rsidR="0043620A" w:rsidRPr="002C68FB" w:rsidRDefault="0043620A" w:rsidP="0043620A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Разработка сценария внеурочного мероприятия (возраст на выбор)</w:t>
            </w:r>
          </w:p>
        </w:tc>
        <w:tc>
          <w:tcPr>
            <w:tcW w:w="1310" w:type="dxa"/>
          </w:tcPr>
          <w:p w14:paraId="11D2C380" w14:textId="25D5F505" w:rsidR="0043620A" w:rsidRPr="002C68FB" w:rsidRDefault="00681155" w:rsidP="0043620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</w:rPr>
            </w:pPr>
            <w:r w:rsidRPr="002C68FB">
              <w:t>ОПК-6</w:t>
            </w:r>
          </w:p>
        </w:tc>
      </w:tr>
      <w:tr w:rsidR="0043620A" w:rsidRPr="002C68FB" w14:paraId="733F0BB5" w14:textId="77777777" w:rsidTr="00654036">
        <w:tc>
          <w:tcPr>
            <w:tcW w:w="533" w:type="dxa"/>
          </w:tcPr>
          <w:p w14:paraId="69690886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sz w:val="20"/>
              </w:rPr>
            </w:pPr>
          </w:p>
        </w:tc>
        <w:tc>
          <w:tcPr>
            <w:tcW w:w="4140" w:type="dxa"/>
          </w:tcPr>
          <w:p w14:paraId="7D78E88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Итого часов</w:t>
            </w:r>
          </w:p>
        </w:tc>
        <w:tc>
          <w:tcPr>
            <w:tcW w:w="961" w:type="dxa"/>
          </w:tcPr>
          <w:p w14:paraId="227C5EF4" w14:textId="1DCF2FEB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72</w:t>
            </w:r>
          </w:p>
        </w:tc>
        <w:tc>
          <w:tcPr>
            <w:tcW w:w="992" w:type="dxa"/>
          </w:tcPr>
          <w:p w14:paraId="18537236" w14:textId="552FAC43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14:paraId="5451449A" w14:textId="2DCCABEA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36</w:t>
            </w:r>
          </w:p>
        </w:tc>
        <w:tc>
          <w:tcPr>
            <w:tcW w:w="999" w:type="dxa"/>
            <w:shd w:val="clear" w:color="auto" w:fill="DEEAF6" w:themeFill="accent1" w:themeFillTint="33"/>
          </w:tcPr>
          <w:p w14:paraId="4CC1B09F" w14:textId="234442D3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36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DA19416" w14:textId="1AE8EDA6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16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ABADF0A" w14:textId="56EC6CE8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16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E0B74AC" w14:textId="77370452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20</w:t>
            </w:r>
          </w:p>
        </w:tc>
        <w:tc>
          <w:tcPr>
            <w:tcW w:w="722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887D602" w14:textId="643CBA9C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20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1E29D761" w14:textId="6ACA56A6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36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shd w:val="clear" w:color="auto" w:fill="DEEAF6" w:themeFill="accent1" w:themeFillTint="33"/>
          </w:tcPr>
          <w:p w14:paraId="4638771C" w14:textId="701E311F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  <w:r w:rsidRPr="002C68FB">
              <w:rPr>
                <w:b/>
                <w:sz w:val="20"/>
              </w:rPr>
              <w:t>36</w:t>
            </w: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14:paraId="7F3E42F6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</w:rPr>
            </w:pPr>
          </w:p>
        </w:tc>
        <w:tc>
          <w:tcPr>
            <w:tcW w:w="1310" w:type="dxa"/>
          </w:tcPr>
          <w:p w14:paraId="129BD6C0" w14:textId="77777777" w:rsidR="0043620A" w:rsidRPr="002C68FB" w:rsidRDefault="0043620A" w:rsidP="0043620A">
            <w:pPr>
              <w:spacing w:after="0" w:line="240" w:lineRule="auto"/>
              <w:ind w:left="0" w:right="0" w:firstLine="0"/>
              <w:rPr>
                <w:b/>
                <w:sz w:val="20"/>
              </w:rPr>
            </w:pPr>
          </w:p>
        </w:tc>
      </w:tr>
    </w:tbl>
    <w:p w14:paraId="27A789A7" w14:textId="77777777" w:rsidR="002F3F84" w:rsidRPr="002C68FB" w:rsidRDefault="002F3F84">
      <w:pPr>
        <w:rPr>
          <w:color w:val="auto"/>
        </w:rPr>
        <w:sectPr w:rsidR="002F3F84" w:rsidRPr="002C68FB">
          <w:headerReference w:type="default" r:id="rId9"/>
          <w:pgSz w:w="16840" w:h="11900" w:orient="landscape"/>
          <w:pgMar w:top="851" w:right="1134" w:bottom="851" w:left="1134" w:header="720" w:footer="720" w:gutter="0"/>
          <w:cols w:space="720"/>
          <w:titlePg/>
        </w:sectPr>
      </w:pPr>
    </w:p>
    <w:p w14:paraId="615892D9" w14:textId="77777777" w:rsidR="002F3F84" w:rsidRPr="002C68FB" w:rsidRDefault="00444B49">
      <w:pPr>
        <w:pStyle w:val="a9"/>
        <w:spacing w:line="240" w:lineRule="auto"/>
        <w:ind w:firstLine="709"/>
        <w:jc w:val="both"/>
        <w:rPr>
          <w:b/>
          <w:color w:val="auto"/>
        </w:rPr>
      </w:pPr>
      <w:r w:rsidRPr="002C68FB">
        <w:rPr>
          <w:b/>
          <w:color w:val="auto"/>
        </w:rPr>
        <w:t>3.2. Рабочая программа раздела, дисциплины (модуля) программы повышения квалификации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2032"/>
        <w:gridCol w:w="4409"/>
      </w:tblGrid>
      <w:tr w:rsidR="00324718" w:rsidRPr="002C68FB" w14:paraId="73194106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7E1A" w14:textId="77777777" w:rsidR="002F3F84" w:rsidRPr="002C68FB" w:rsidRDefault="002F3F84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7B2A" w14:textId="77777777" w:rsidR="002F3F84" w:rsidRPr="002C68FB" w:rsidRDefault="00444B4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Виды учебных занятий, учебных работ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04A6" w14:textId="77777777" w:rsidR="002F3F84" w:rsidRPr="002C68FB" w:rsidRDefault="00444B4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2C68FB">
              <w:rPr>
                <w:b/>
                <w:color w:val="auto"/>
                <w:sz w:val="20"/>
              </w:rPr>
              <w:t>Содержание</w:t>
            </w:r>
          </w:p>
        </w:tc>
      </w:tr>
      <w:tr w:rsidR="00324718" w:rsidRPr="002C68FB" w14:paraId="6B74B2D2" w14:textId="77777777"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BD29" w14:textId="43952144" w:rsidR="002F3F84" w:rsidRPr="002C68FB" w:rsidRDefault="00654036" w:rsidP="003816D8">
            <w:pPr>
              <w:spacing w:after="0" w:line="240" w:lineRule="auto"/>
              <w:ind w:right="0"/>
              <w:rPr>
                <w:b/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 xml:space="preserve">Раздел 1. </w:t>
            </w:r>
            <w:r w:rsidR="00444B49" w:rsidRPr="002C68FB">
              <w:rPr>
                <w:b/>
                <w:i/>
                <w:color w:val="auto"/>
                <w:sz w:val="20"/>
              </w:rPr>
              <w:t>Психологические особенности развития ребенка (</w:t>
            </w:r>
            <w:r w:rsidR="00856008" w:rsidRPr="002C68FB">
              <w:rPr>
                <w:b/>
                <w:i/>
                <w:color w:val="auto"/>
                <w:sz w:val="20"/>
              </w:rPr>
              <w:t>12</w:t>
            </w:r>
            <w:r w:rsidR="00444B49" w:rsidRPr="002C68FB">
              <w:rPr>
                <w:b/>
                <w:i/>
                <w:color w:val="auto"/>
                <w:sz w:val="20"/>
              </w:rPr>
              <w:t xml:space="preserve"> ч)</w:t>
            </w:r>
          </w:p>
        </w:tc>
      </w:tr>
      <w:tr w:rsidR="00324718" w:rsidRPr="002C68FB" w14:paraId="1FB93F7C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15D3" w14:textId="77777777" w:rsidR="002F3F84" w:rsidRPr="002C68FB" w:rsidRDefault="00444B49">
            <w:pPr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1.1. </w:t>
            </w:r>
          </w:p>
          <w:p w14:paraId="0A97801A" w14:textId="263A7F44" w:rsidR="002F3F84" w:rsidRPr="002C68FB" w:rsidRDefault="00444B49" w:rsidP="00654036">
            <w:pPr>
              <w:tabs>
                <w:tab w:val="left" w:pos="280"/>
              </w:tabs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Феномен современного детства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1971" w14:textId="7777777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0681" w14:textId="77777777" w:rsidR="002F3F84" w:rsidRPr="002C68FB" w:rsidRDefault="00444B4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Обзор современных подходов к феномену детства</w:t>
            </w:r>
          </w:p>
        </w:tc>
      </w:tr>
      <w:tr w:rsidR="00324718" w:rsidRPr="002C68FB" w14:paraId="526D4FBE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2980" w14:textId="77777777" w:rsidR="002F3F84" w:rsidRPr="002C68FB" w:rsidRDefault="002F3F84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8D8" w14:textId="7777777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C0A" w14:textId="77777777" w:rsidR="002F3F84" w:rsidRPr="002C68FB" w:rsidRDefault="00444B49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Создание портрета современного ребенка</w:t>
            </w:r>
          </w:p>
        </w:tc>
      </w:tr>
      <w:tr w:rsidR="00324718" w:rsidRPr="002C68FB" w14:paraId="30E3DCA0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A22" w14:textId="77777777" w:rsidR="002F3F84" w:rsidRPr="002C68FB" w:rsidRDefault="002F3F84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9995" w14:textId="7777777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E428" w14:textId="77777777" w:rsidR="002F3F84" w:rsidRPr="002C68FB" w:rsidRDefault="00444B49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324718" w:rsidRPr="002C68FB" w14:paraId="1810B3FA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7EC" w14:textId="77777777" w:rsidR="002F3F84" w:rsidRPr="002C68FB" w:rsidRDefault="00444B49">
            <w:pPr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1.2. </w:t>
            </w:r>
          </w:p>
          <w:p w14:paraId="69D6FDED" w14:textId="1F1E46EB" w:rsidR="002F3F84" w:rsidRPr="002C68FB" w:rsidRDefault="00527A5C">
            <w:pPr>
              <w:pStyle w:val="a4"/>
              <w:spacing w:after="0" w:line="240" w:lineRule="auto"/>
              <w:ind w:left="0"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Психологическ</w:t>
            </w:r>
            <w:r w:rsidR="00CB0305" w:rsidRPr="002C68FB">
              <w:rPr>
                <w:color w:val="auto"/>
                <w:sz w:val="20"/>
              </w:rPr>
              <w:t>ие особенности развития ребенка</w:t>
            </w:r>
            <w:r w:rsidRPr="002C68FB">
              <w:rPr>
                <w:color w:val="auto"/>
                <w:sz w:val="20"/>
              </w:rPr>
              <w:t xml:space="preserve"> на различных возрастных этапах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5B17" w14:textId="7777777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7412" w14:textId="4AED78C1" w:rsidR="002F3F84" w:rsidRPr="002C68FB" w:rsidRDefault="00444B49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Ознакомление с основными новообразованиями и достижениями в дошкольном</w:t>
            </w:r>
            <w:r w:rsidR="00585331" w:rsidRPr="002C68FB">
              <w:rPr>
                <w:b w:val="0"/>
                <w:color w:val="auto"/>
              </w:rPr>
              <w:t>, младшем школьном и подростковом</w:t>
            </w:r>
            <w:r w:rsidRPr="002C68FB">
              <w:rPr>
                <w:b w:val="0"/>
                <w:color w:val="auto"/>
              </w:rPr>
              <w:t xml:space="preserve">  возрасте</w:t>
            </w:r>
          </w:p>
        </w:tc>
      </w:tr>
      <w:tr w:rsidR="00324718" w:rsidRPr="002C68FB" w14:paraId="0FB3B69B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4B4" w14:textId="77777777" w:rsidR="002F3F84" w:rsidRPr="002C68FB" w:rsidRDefault="002F3F84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80C9" w14:textId="7777777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F3A" w14:textId="0598E4D0" w:rsidR="002F3F84" w:rsidRPr="002C68FB" w:rsidRDefault="00444B49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Анализ социокультурных условий развития ребенка в дошкольном</w:t>
            </w:r>
            <w:r w:rsidR="00585331" w:rsidRPr="002C68FB">
              <w:rPr>
                <w:b w:val="0"/>
                <w:color w:val="auto"/>
              </w:rPr>
              <w:t>, младшем школьном и подростковом</w:t>
            </w:r>
            <w:r w:rsidRPr="002C68FB">
              <w:rPr>
                <w:b w:val="0"/>
                <w:color w:val="auto"/>
              </w:rPr>
              <w:t xml:space="preserve"> возрасте</w:t>
            </w:r>
          </w:p>
        </w:tc>
      </w:tr>
      <w:tr w:rsidR="00324718" w:rsidRPr="002C68FB" w14:paraId="47827F98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650" w14:textId="77777777" w:rsidR="002F3F84" w:rsidRPr="002C68FB" w:rsidRDefault="002F3F84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923" w14:textId="05A3C327" w:rsidR="002F3F84" w:rsidRPr="002C68FB" w:rsidRDefault="00444B49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Самостоятельная работа, </w:t>
            </w:r>
            <w:r w:rsidR="00585331" w:rsidRPr="002C68FB">
              <w:rPr>
                <w:color w:val="auto"/>
                <w:sz w:val="20"/>
              </w:rPr>
              <w:t>2</w:t>
            </w:r>
            <w:r w:rsidRPr="002C68FB">
              <w:rPr>
                <w:color w:val="auto"/>
                <w:sz w:val="20"/>
              </w:rPr>
              <w:t xml:space="preserve">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00BF" w14:textId="77777777" w:rsidR="002F3F84" w:rsidRPr="002C68FB" w:rsidRDefault="00444B49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7329854D" w14:textId="77777777" w:rsidTr="007E7E82">
        <w:trPr>
          <w:trHeight w:val="509"/>
        </w:trPr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032D" w14:textId="4E4A0FA6" w:rsidR="001C6356" w:rsidRPr="002C68FB" w:rsidRDefault="001C6356" w:rsidP="001C6356">
            <w:pPr>
              <w:pStyle w:val="af3"/>
              <w:jc w:val="both"/>
              <w:rPr>
                <w:color w:val="auto"/>
              </w:rPr>
            </w:pPr>
            <w:r w:rsidRPr="002C68FB">
              <w:rPr>
                <w:i/>
                <w:color w:val="auto"/>
              </w:rPr>
              <w:t>Раздел 2. Психологические особенности развития ребенка (12 ч)</w:t>
            </w:r>
          </w:p>
        </w:tc>
      </w:tr>
      <w:tr w:rsidR="001C6356" w:rsidRPr="002C68FB" w14:paraId="463A9BF2" w14:textId="77777777">
        <w:trPr>
          <w:trHeight w:val="509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FC7" w14:textId="1C5B86A8" w:rsidR="001C6356" w:rsidRPr="002C68FB" w:rsidRDefault="001C6356" w:rsidP="001C6356">
            <w:pPr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2.1.</w:t>
            </w:r>
          </w:p>
          <w:p w14:paraId="60F450C1" w14:textId="596DB694" w:rsidR="001C6356" w:rsidRPr="002C68FB" w:rsidRDefault="001C6356" w:rsidP="001C6356">
            <w:pPr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Основные принципы организации игрового взаимодействия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E611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782" w14:textId="21A5008B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 xml:space="preserve">Психолого-педагогическая сущность игры. Логика игрового взаимодействия. Критерии успешного игрового взаимодействия. </w:t>
            </w:r>
          </w:p>
        </w:tc>
      </w:tr>
      <w:tr w:rsidR="001C6356" w:rsidRPr="002C68FB" w14:paraId="42A98E48" w14:textId="77777777">
        <w:trPr>
          <w:trHeight w:val="509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4F6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73C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68C9" w14:textId="2BB8943B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Анализ практических примеров реализации игрового взаимодействия</w:t>
            </w:r>
          </w:p>
        </w:tc>
      </w:tr>
      <w:tr w:rsidR="001C6356" w:rsidRPr="002C68FB" w14:paraId="08F1280E" w14:textId="77777777">
        <w:trPr>
          <w:trHeight w:val="509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40E3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168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6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72E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21FBBE6A" w14:textId="77777777">
        <w:trPr>
          <w:trHeight w:val="669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5A7C" w14:textId="77777777" w:rsidR="001C6356" w:rsidRPr="002C68FB" w:rsidRDefault="001C6356" w:rsidP="001C6356">
            <w:pPr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2.2. </w:t>
            </w:r>
          </w:p>
          <w:p w14:paraId="0A8DFFC5" w14:textId="4838B6D9" w:rsidR="001C6356" w:rsidRPr="002C68FB" w:rsidRDefault="001C6356" w:rsidP="001C6356">
            <w:pPr>
              <w:ind w:right="0"/>
              <w:jc w:val="left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Традиционные и современные игры как психолого-педагогический инструмент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EF4D" w14:textId="6F26950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226F" w14:textId="31B607D9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 xml:space="preserve">Воспитательный и развивающий потенциал традиционной народной игры. Настольные игры и их использование. </w:t>
            </w:r>
            <w:proofErr w:type="spellStart"/>
            <w:r w:rsidRPr="002C68FB">
              <w:rPr>
                <w:b w:val="0"/>
                <w:color w:val="auto"/>
              </w:rPr>
              <w:t>Квесты</w:t>
            </w:r>
            <w:proofErr w:type="spellEnd"/>
            <w:r w:rsidRPr="002C68FB">
              <w:rPr>
                <w:b w:val="0"/>
                <w:color w:val="auto"/>
              </w:rPr>
              <w:t xml:space="preserve"> и </w:t>
            </w:r>
            <w:proofErr w:type="spellStart"/>
            <w:r w:rsidRPr="002C68FB">
              <w:rPr>
                <w:b w:val="0"/>
                <w:color w:val="auto"/>
              </w:rPr>
              <w:t>квизы</w:t>
            </w:r>
            <w:proofErr w:type="spellEnd"/>
            <w:r w:rsidRPr="002C68FB">
              <w:rPr>
                <w:b w:val="0"/>
                <w:color w:val="auto"/>
              </w:rPr>
              <w:t xml:space="preserve">.  Использование гаджетов в проведении игры </w:t>
            </w:r>
          </w:p>
        </w:tc>
      </w:tr>
      <w:tr w:rsidR="001C6356" w:rsidRPr="002C68FB" w14:paraId="3DE7535E" w14:textId="77777777">
        <w:trPr>
          <w:trHeight w:val="669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2622" w14:textId="77777777" w:rsidR="001C6356" w:rsidRPr="002C68FB" w:rsidRDefault="001C6356" w:rsidP="001C6356">
            <w:pPr>
              <w:ind w:right="0"/>
              <w:rPr>
                <w:color w:val="auto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9362" w14:textId="6E91CA00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F6D0" w14:textId="292A485C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 xml:space="preserve">Игровой практикум </w:t>
            </w:r>
          </w:p>
        </w:tc>
      </w:tr>
      <w:tr w:rsidR="001C6356" w:rsidRPr="002C68FB" w14:paraId="472E5D17" w14:textId="77777777">
        <w:trPr>
          <w:trHeight w:val="509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A3ED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9682" w14:textId="02A6F66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EA25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3A92E46E" w14:textId="77777777"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8B46" w14:textId="4F1CE02C" w:rsidR="001C6356" w:rsidRPr="002C68FB" w:rsidRDefault="001C6356" w:rsidP="001C6356">
            <w:pPr>
              <w:rPr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Раздел 3. Психологические особенности развития ребенка (12 ч)</w:t>
            </w:r>
          </w:p>
        </w:tc>
      </w:tr>
      <w:tr w:rsidR="001C6356" w:rsidRPr="002C68FB" w14:paraId="080C6434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2E4C" w14:textId="4787EC79" w:rsidR="001C6356" w:rsidRPr="002C68FB" w:rsidRDefault="001C6356" w:rsidP="001C6356">
            <w:pPr>
              <w:ind w:right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3.1. </w:t>
            </w:r>
          </w:p>
          <w:p w14:paraId="5BC6E762" w14:textId="578335EA" w:rsidR="001C6356" w:rsidRPr="002C68FB" w:rsidRDefault="001C6356" w:rsidP="001C63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jc w:val="both"/>
              <w:rPr>
                <w:b w:val="0"/>
                <w:i/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Психологический и воспитательный потенциал сказки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8944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0C5" w14:textId="643DA746" w:rsidR="001C6356" w:rsidRPr="002C68FB" w:rsidRDefault="001C6356" w:rsidP="001C6356">
            <w:pPr>
              <w:pStyle w:val="a6"/>
              <w:ind w:right="43"/>
              <w:jc w:val="both"/>
              <w:rPr>
                <w:rFonts w:ascii="Times New Roman" w:hAnsi="Times New Roman"/>
                <w:color w:val="auto"/>
              </w:rPr>
            </w:pPr>
            <w:r w:rsidRPr="002C68FB">
              <w:rPr>
                <w:rFonts w:ascii="Times New Roman" w:hAnsi="Times New Roman"/>
                <w:color w:val="auto"/>
              </w:rPr>
              <w:t>Трактовки содержания сказок с позиций философии, культурологии, лингвистики. Психологический взгляд на сказку. Культурные коды сказки</w:t>
            </w:r>
          </w:p>
        </w:tc>
      </w:tr>
      <w:tr w:rsidR="001C6356" w:rsidRPr="002C68FB" w14:paraId="3606E239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22D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689" w14:textId="44F1F3B6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659B" w14:textId="7072A34A" w:rsidR="001C6356" w:rsidRPr="002C68FB" w:rsidRDefault="001C6356" w:rsidP="001C63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Анализ народных и авторских сказок</w:t>
            </w:r>
          </w:p>
        </w:tc>
      </w:tr>
      <w:tr w:rsidR="001C6356" w:rsidRPr="002C68FB" w14:paraId="4C004818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260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329" w14:textId="6FE57D09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6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BDE8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7AB6C7E0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041" w14:textId="48E6C9B0" w:rsidR="001C6356" w:rsidRPr="002C68FB" w:rsidRDefault="001C6356" w:rsidP="001C6356">
            <w:pPr>
              <w:spacing w:line="276" w:lineRule="auto"/>
              <w:ind w:right="23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3.2. Стратегии и тактики использования народных и психологических сказок во внеурочной деятельности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7CA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E9D7" w14:textId="7F60DC56" w:rsidR="001C6356" w:rsidRPr="002C68FB" w:rsidRDefault="001C6356" w:rsidP="001C6356">
            <w:pPr>
              <w:pStyle w:val="a6"/>
              <w:ind w:right="43"/>
              <w:jc w:val="both"/>
              <w:rPr>
                <w:rFonts w:ascii="Times New Roman" w:hAnsi="Times New Roman"/>
                <w:color w:val="auto"/>
              </w:rPr>
            </w:pPr>
            <w:r w:rsidRPr="002C68FB">
              <w:rPr>
                <w:rFonts w:ascii="Times New Roman" w:hAnsi="Times New Roman"/>
                <w:color w:val="auto"/>
              </w:rPr>
              <w:t xml:space="preserve">Анализ воспитательной функции сказок. Становление системы ценностей и приобщение к духовной культуре через сказки. Сказки как инструмент формирования идентичности </w:t>
            </w:r>
          </w:p>
        </w:tc>
      </w:tr>
      <w:tr w:rsidR="001C6356" w:rsidRPr="002C68FB" w14:paraId="345929AA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D65C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562C" w14:textId="1CA186AB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C28" w14:textId="47BE0839" w:rsidR="001C6356" w:rsidRPr="002C68FB" w:rsidRDefault="001C6356" w:rsidP="001C63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Практикум по использованию сказки в психолого-педагогической деятельности</w:t>
            </w:r>
          </w:p>
        </w:tc>
      </w:tr>
      <w:tr w:rsidR="001C6356" w:rsidRPr="002C68FB" w14:paraId="2F74E0EE" w14:textId="77777777">
        <w:trPr>
          <w:trHeight w:val="463"/>
        </w:trPr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BE6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28CA" w14:textId="5FAE9EE5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85E1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5577A0C5" w14:textId="77777777">
        <w:tc>
          <w:tcPr>
            <w:tcW w:w="9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5DCE" w14:textId="584A7B54" w:rsidR="001C6356" w:rsidRPr="002C68FB" w:rsidRDefault="001C6356" w:rsidP="001C6356">
            <w:pPr>
              <w:widowControl w:val="0"/>
              <w:spacing w:after="0" w:line="240" w:lineRule="auto"/>
              <w:ind w:right="0"/>
              <w:rPr>
                <w:b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Раздел 4. Психологические особенности развития ребенка (12 ч)</w:t>
            </w:r>
          </w:p>
        </w:tc>
      </w:tr>
      <w:tr w:rsidR="001C6356" w:rsidRPr="002C68FB" w14:paraId="2E968457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85D9" w14:textId="3E43E34C" w:rsidR="001C6356" w:rsidRPr="002C68FB" w:rsidRDefault="001C6356" w:rsidP="001C6356">
            <w:pPr>
              <w:tabs>
                <w:tab w:val="left" w:pos="460"/>
                <w:tab w:val="left" w:pos="2097"/>
              </w:tabs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Тема 4.1. Основные принципы проектирования внеурочных мероприятий с использованием игровых и </w:t>
            </w:r>
            <w:proofErr w:type="spellStart"/>
            <w:r w:rsidRPr="002C68FB">
              <w:rPr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color w:val="auto"/>
                <w:sz w:val="20"/>
              </w:rPr>
              <w:t xml:space="preserve"> технологий</w:t>
            </w:r>
          </w:p>
          <w:p w14:paraId="109EBF56" w14:textId="7EBB2BC6" w:rsidR="001C6356" w:rsidRPr="002C68FB" w:rsidRDefault="001C6356" w:rsidP="001C6356">
            <w:pPr>
              <w:tabs>
                <w:tab w:val="left" w:pos="460"/>
                <w:tab w:val="left" w:pos="2097"/>
              </w:tabs>
              <w:ind w:left="0" w:right="0" w:firstLine="0"/>
              <w:rPr>
                <w:color w:val="auto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021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A11" w14:textId="21379C95" w:rsidR="001C6356" w:rsidRPr="002C68FB" w:rsidRDefault="001C6356" w:rsidP="001C6356">
            <w:pPr>
              <w:ind w:right="34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Методические рекомендации по проектированию внеурочных мероприятий с использованием игровых и </w:t>
            </w:r>
            <w:proofErr w:type="spellStart"/>
            <w:r w:rsidRPr="002C68FB">
              <w:rPr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color w:val="auto"/>
                <w:sz w:val="20"/>
              </w:rPr>
              <w:t xml:space="preserve"> технологий с учетом возрастных особенностей учащихся </w:t>
            </w:r>
          </w:p>
        </w:tc>
      </w:tr>
      <w:tr w:rsidR="001C6356" w:rsidRPr="002C68FB" w14:paraId="5C4327B8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C250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68D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3A36" w14:textId="157CE29E" w:rsidR="001C6356" w:rsidRPr="002C68FB" w:rsidRDefault="001C6356" w:rsidP="001C6356">
            <w:pPr>
              <w:ind w:right="34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Практикум по проектированию внеурочных мероприятий с использованием игровых и </w:t>
            </w:r>
            <w:proofErr w:type="spellStart"/>
            <w:r w:rsidRPr="002C68FB">
              <w:rPr>
                <w:color w:val="auto"/>
                <w:sz w:val="20"/>
              </w:rPr>
              <w:t>сказкотерапевтических</w:t>
            </w:r>
            <w:proofErr w:type="spellEnd"/>
            <w:r w:rsidRPr="002C68FB">
              <w:rPr>
                <w:color w:val="auto"/>
                <w:sz w:val="20"/>
              </w:rPr>
              <w:t xml:space="preserve"> технологий</w:t>
            </w:r>
          </w:p>
        </w:tc>
      </w:tr>
      <w:tr w:rsidR="001C6356" w:rsidRPr="002C68FB" w14:paraId="15F1B304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B2A9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7B1" w14:textId="3482A390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0E9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1023CCA3" w14:textId="77777777"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C56" w14:textId="12E26DC2" w:rsidR="001C6356" w:rsidRPr="002C68FB" w:rsidRDefault="001C6356" w:rsidP="001C6356">
            <w:pPr>
              <w:tabs>
                <w:tab w:val="left" w:pos="460"/>
                <w:tab w:val="left" w:pos="2097"/>
              </w:tabs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Тема 4.2. Использование внешкольных ресурсов для внеурочной деятельности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016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Лекция,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BD2" w14:textId="730D4F2E" w:rsidR="001C6356" w:rsidRPr="002C68FB" w:rsidRDefault="001C6356" w:rsidP="001C6356">
            <w:pPr>
              <w:tabs>
                <w:tab w:val="left" w:pos="867"/>
                <w:tab w:val="left" w:pos="4170"/>
              </w:tabs>
              <w:ind w:right="23"/>
              <w:rPr>
                <w:b/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Типология внешкольных ресурсов для внеурочной деятельности, их возможности и ограничения </w:t>
            </w:r>
          </w:p>
        </w:tc>
      </w:tr>
      <w:tr w:rsidR="001C6356" w:rsidRPr="002C68FB" w14:paraId="75A3D77F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86B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4B58" w14:textId="77777777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Практическое занятие, 2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D14" w14:textId="108DDD3E" w:rsidR="001C6356" w:rsidRPr="002C68FB" w:rsidRDefault="001C6356" w:rsidP="001C63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 xml:space="preserve">Практикум по проектированию внешкольных мероприятий с использованием внешкольных ресурсов. </w:t>
            </w:r>
          </w:p>
        </w:tc>
      </w:tr>
      <w:tr w:rsidR="001C6356" w:rsidRPr="002C68FB" w14:paraId="27451A3E" w14:textId="77777777"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E2C" w14:textId="77777777" w:rsidR="001C6356" w:rsidRPr="002C68FB" w:rsidRDefault="001C6356" w:rsidP="001C6356">
            <w:pPr>
              <w:rPr>
                <w:color w:val="auto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3B59" w14:textId="0D5EB71F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Самостоятельная работа, 4 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C77" w14:textId="7777777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Чтение литературы из списков основной и дополнительной литературы</w:t>
            </w:r>
          </w:p>
        </w:tc>
      </w:tr>
      <w:tr w:rsidR="001C6356" w:rsidRPr="002C68FB" w14:paraId="16160975" w14:textId="77777777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83B4" w14:textId="3E5580D6" w:rsidR="001C6356" w:rsidRPr="002C68FB" w:rsidRDefault="001C6356" w:rsidP="001C6356">
            <w:pPr>
              <w:rPr>
                <w:b/>
                <w:i/>
                <w:color w:val="auto"/>
                <w:sz w:val="20"/>
              </w:rPr>
            </w:pPr>
            <w:r w:rsidRPr="002C68FB">
              <w:rPr>
                <w:b/>
                <w:i/>
                <w:color w:val="auto"/>
                <w:sz w:val="20"/>
              </w:rPr>
              <w:t>Итоговая аттестация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836" w14:textId="20E97E45" w:rsidR="001C6356" w:rsidRPr="002C68FB" w:rsidRDefault="001C6356" w:rsidP="001C6356">
            <w:pPr>
              <w:widowControl w:val="0"/>
              <w:jc w:val="center"/>
              <w:rPr>
                <w:color w:val="auto"/>
                <w:sz w:val="20"/>
              </w:rPr>
            </w:pPr>
            <w:r w:rsidRPr="002C68FB">
              <w:rPr>
                <w:color w:val="auto"/>
                <w:sz w:val="20"/>
              </w:rPr>
              <w:t>4 час.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DA36" w14:textId="5D164DF7" w:rsidR="001C6356" w:rsidRPr="002C68FB" w:rsidRDefault="001C6356" w:rsidP="001C6356">
            <w:pPr>
              <w:pStyle w:val="af3"/>
              <w:jc w:val="both"/>
              <w:rPr>
                <w:b w:val="0"/>
                <w:color w:val="auto"/>
              </w:rPr>
            </w:pPr>
            <w:r w:rsidRPr="002C68FB">
              <w:rPr>
                <w:b w:val="0"/>
                <w:color w:val="auto"/>
              </w:rPr>
              <w:t>Разработка сценария внеурочного мероприятия (возраст на выбор)</w:t>
            </w:r>
          </w:p>
        </w:tc>
      </w:tr>
    </w:tbl>
    <w:p w14:paraId="4BC3262C" w14:textId="77777777" w:rsidR="002F3F84" w:rsidRPr="002C68FB" w:rsidRDefault="002F3F84">
      <w:pPr>
        <w:pStyle w:val="a9"/>
        <w:spacing w:line="360" w:lineRule="auto"/>
        <w:ind w:firstLine="709"/>
        <w:jc w:val="both"/>
        <w:rPr>
          <w:b/>
        </w:rPr>
      </w:pPr>
    </w:p>
    <w:p w14:paraId="189C40F3" w14:textId="77777777" w:rsidR="002F3F84" w:rsidRPr="002C68FB" w:rsidRDefault="00444B49">
      <w:pPr>
        <w:pStyle w:val="a9"/>
        <w:numPr>
          <w:ilvl w:val="0"/>
          <w:numId w:val="1"/>
        </w:numPr>
        <w:spacing w:line="360" w:lineRule="auto"/>
        <w:jc w:val="both"/>
        <w:rPr>
          <w:b/>
        </w:rPr>
      </w:pPr>
      <w:r w:rsidRPr="002C68FB">
        <w:rPr>
          <w:b/>
        </w:rPr>
        <w:t>ФОРМЫ АТТЕСТАЦИИ И ОЦЕНОЧНЫЕ МАТЕРИАЛЫ</w:t>
      </w:r>
    </w:p>
    <w:p w14:paraId="24DEED7F" w14:textId="77777777" w:rsidR="002F3F84" w:rsidRPr="002C68FB" w:rsidRDefault="00444B49">
      <w:pPr>
        <w:pStyle w:val="a4"/>
        <w:numPr>
          <w:ilvl w:val="2"/>
          <w:numId w:val="1"/>
        </w:numPr>
        <w:spacing w:after="0" w:line="360" w:lineRule="auto"/>
        <w:ind w:right="0"/>
        <w:rPr>
          <w:b/>
        </w:rPr>
      </w:pPr>
      <w:r w:rsidRPr="002C68FB">
        <w:rPr>
          <w:b/>
        </w:rPr>
        <w:t>Текущая аттестация</w:t>
      </w:r>
    </w:p>
    <w:p w14:paraId="1749EAF2" w14:textId="77777777" w:rsidR="002F3F84" w:rsidRPr="002C68FB" w:rsidRDefault="00444B49">
      <w:pPr>
        <w:spacing w:after="0" w:line="360" w:lineRule="auto"/>
        <w:ind w:left="0" w:right="0" w:firstLine="709"/>
      </w:pPr>
      <w:r w:rsidRPr="002C68FB">
        <w:t>Текущая аттестация не предусмотрена.</w:t>
      </w:r>
    </w:p>
    <w:p w14:paraId="09C6F62C" w14:textId="77777777" w:rsidR="002F3F84" w:rsidRPr="002C68FB" w:rsidRDefault="00444B49">
      <w:pPr>
        <w:pStyle w:val="a4"/>
        <w:numPr>
          <w:ilvl w:val="2"/>
          <w:numId w:val="1"/>
        </w:numPr>
        <w:spacing w:after="0" w:line="360" w:lineRule="auto"/>
        <w:ind w:right="0"/>
        <w:rPr>
          <w:b/>
        </w:rPr>
      </w:pPr>
      <w:r w:rsidRPr="002C68FB">
        <w:rPr>
          <w:b/>
        </w:rPr>
        <w:t>Промежуточная аттестация</w:t>
      </w:r>
    </w:p>
    <w:p w14:paraId="30DEA890" w14:textId="77777777" w:rsidR="002F3F84" w:rsidRPr="002C68FB" w:rsidRDefault="00444B49">
      <w:pPr>
        <w:spacing w:after="0" w:line="360" w:lineRule="auto"/>
        <w:ind w:left="0" w:right="0" w:firstLine="709"/>
      </w:pPr>
      <w:r w:rsidRPr="002C68FB">
        <w:t xml:space="preserve">Промежуточная аттестация не предусмотрена. </w:t>
      </w:r>
    </w:p>
    <w:p w14:paraId="68F56717" w14:textId="7FDD6224" w:rsidR="002F3F84" w:rsidRPr="002C68FB" w:rsidRDefault="00CB0305">
      <w:pPr>
        <w:spacing w:after="0" w:line="360" w:lineRule="auto"/>
        <w:ind w:left="0" w:right="0" w:firstLine="709"/>
        <w:rPr>
          <w:b/>
        </w:rPr>
      </w:pPr>
      <w:r w:rsidRPr="002C68FB">
        <w:rPr>
          <w:b/>
        </w:rPr>
        <w:t xml:space="preserve">4.1.3. </w:t>
      </w:r>
      <w:r w:rsidR="00444B49" w:rsidRPr="002C68FB">
        <w:rPr>
          <w:b/>
        </w:rPr>
        <w:t>Итоговая аттестация</w:t>
      </w:r>
    </w:p>
    <w:p w14:paraId="2980C1D6" w14:textId="5E283D72" w:rsidR="002F3F84" w:rsidRPr="002C68FB" w:rsidRDefault="00444B49">
      <w:pPr>
        <w:spacing w:after="0" w:line="360" w:lineRule="auto"/>
        <w:ind w:left="0" w:right="0" w:firstLine="709"/>
      </w:pPr>
      <w:r w:rsidRPr="002C68FB">
        <w:t>Итоговая аттестация проводится в форме разработки</w:t>
      </w:r>
      <w:r w:rsidR="00093217" w:rsidRPr="002C68FB">
        <w:t xml:space="preserve"> </w:t>
      </w:r>
      <w:r w:rsidR="00093217" w:rsidRPr="002C68FB">
        <w:rPr>
          <w:bCs/>
          <w:iCs/>
          <w:color w:val="auto"/>
          <w:szCs w:val="24"/>
        </w:rPr>
        <w:t xml:space="preserve">внеурочного мероприятия с использованием игровых и </w:t>
      </w:r>
      <w:proofErr w:type="spellStart"/>
      <w:r w:rsidR="00093217" w:rsidRPr="002C68FB">
        <w:rPr>
          <w:bCs/>
          <w:iCs/>
          <w:color w:val="auto"/>
          <w:szCs w:val="24"/>
        </w:rPr>
        <w:t>сказкотерапевтических</w:t>
      </w:r>
      <w:proofErr w:type="spellEnd"/>
      <w:r w:rsidR="00093217" w:rsidRPr="002C68FB">
        <w:rPr>
          <w:bCs/>
          <w:iCs/>
          <w:color w:val="auto"/>
          <w:szCs w:val="24"/>
        </w:rPr>
        <w:t xml:space="preserve"> технологий (возраст на выбор)</w:t>
      </w:r>
      <w:r w:rsidRPr="002C68FB">
        <w:t>.</w:t>
      </w:r>
    </w:p>
    <w:p w14:paraId="4B98F879" w14:textId="77777777" w:rsidR="002F3F84" w:rsidRPr="002C68FB" w:rsidRDefault="00444B49">
      <w:pPr>
        <w:pStyle w:val="a4"/>
        <w:numPr>
          <w:ilvl w:val="1"/>
          <w:numId w:val="1"/>
        </w:numPr>
        <w:spacing w:after="0" w:line="360" w:lineRule="auto"/>
        <w:ind w:right="0"/>
        <w:rPr>
          <w:b/>
        </w:rPr>
      </w:pPr>
      <w:r w:rsidRPr="002C68FB">
        <w:rPr>
          <w:b/>
        </w:rPr>
        <w:t>Оценочные материалы</w:t>
      </w:r>
    </w:p>
    <w:p w14:paraId="289672EB" w14:textId="0270CF7E" w:rsidR="002F3F84" w:rsidRPr="002C68FB" w:rsidRDefault="00444B49">
      <w:pPr>
        <w:ind w:left="0" w:firstLine="0"/>
      </w:pPr>
      <w:r w:rsidRPr="002C68FB">
        <w:rPr>
          <w:b/>
        </w:rPr>
        <w:t>Цель выполнения задания:</w:t>
      </w:r>
      <w:r w:rsidRPr="002C68FB">
        <w:t xml:space="preserve"> задание ориентировано на демонстрацию умения самостоятельно</w:t>
      </w:r>
      <w:r w:rsidR="00324718" w:rsidRPr="002C68FB">
        <w:t xml:space="preserve"> разрабатывать </w:t>
      </w:r>
      <w:r w:rsidR="00324718" w:rsidRPr="002C68FB">
        <w:rPr>
          <w:bCs/>
          <w:iCs/>
          <w:color w:val="auto"/>
          <w:szCs w:val="24"/>
        </w:rPr>
        <w:t xml:space="preserve">внеурочное мероприятие с использованием игровых и </w:t>
      </w:r>
      <w:proofErr w:type="spellStart"/>
      <w:r w:rsidR="00324718" w:rsidRPr="002C68FB">
        <w:rPr>
          <w:bCs/>
          <w:iCs/>
          <w:color w:val="auto"/>
          <w:szCs w:val="24"/>
        </w:rPr>
        <w:t>сказкотерапевтических</w:t>
      </w:r>
      <w:proofErr w:type="spellEnd"/>
      <w:r w:rsidR="00324718" w:rsidRPr="002C68FB">
        <w:rPr>
          <w:bCs/>
          <w:iCs/>
          <w:color w:val="auto"/>
          <w:szCs w:val="24"/>
        </w:rPr>
        <w:t xml:space="preserve"> технологий</w:t>
      </w:r>
      <w:r w:rsidRPr="002C68FB">
        <w:t xml:space="preserve">. </w:t>
      </w:r>
    </w:p>
    <w:p w14:paraId="2EC36302" w14:textId="77777777" w:rsidR="002F3F84" w:rsidRPr="002C68FB" w:rsidRDefault="002F3F84">
      <w:pPr>
        <w:ind w:left="0" w:firstLine="0"/>
      </w:pPr>
    </w:p>
    <w:p w14:paraId="18BA2210" w14:textId="77777777" w:rsidR="002F3F84" w:rsidRPr="002C68FB" w:rsidRDefault="00444B49">
      <w:pPr>
        <w:ind w:left="0" w:firstLine="0"/>
        <w:rPr>
          <w:b/>
        </w:rPr>
      </w:pPr>
      <w:r w:rsidRPr="002C68FB">
        <w:rPr>
          <w:b/>
        </w:rPr>
        <w:t>Описание задания:</w:t>
      </w:r>
    </w:p>
    <w:p w14:paraId="37B98D97" w14:textId="73BDDAEF" w:rsidR="002F3F84" w:rsidRPr="002C68FB" w:rsidRDefault="00444B49">
      <w:r w:rsidRPr="002C68FB">
        <w:t>Алгоритм создания</w:t>
      </w:r>
      <w:r w:rsidR="00093217" w:rsidRPr="002C68FB">
        <w:t xml:space="preserve"> мероприятия</w:t>
      </w:r>
      <w:r w:rsidRPr="002C68FB">
        <w:t xml:space="preserve">: </w:t>
      </w:r>
    </w:p>
    <w:p w14:paraId="6479A229" w14:textId="1EAB384F" w:rsidR="002F3F84" w:rsidRPr="002C68FB" w:rsidRDefault="00444B49">
      <w:r w:rsidRPr="002C68FB">
        <w:t>1. Определите, для какой целевой аудитории будет предназначен</w:t>
      </w:r>
      <w:r w:rsidR="004F5E72" w:rsidRPr="002C68FB">
        <w:t>о</w:t>
      </w:r>
      <w:r w:rsidRPr="002C68FB">
        <w:t xml:space="preserve"> </w:t>
      </w:r>
      <w:r w:rsidR="00324718" w:rsidRPr="002C68FB">
        <w:t>мероприятие</w:t>
      </w:r>
      <w:r w:rsidRPr="002C68FB">
        <w:t xml:space="preserve">. </w:t>
      </w:r>
    </w:p>
    <w:p w14:paraId="192FEF7F" w14:textId="4B6691FA" w:rsidR="00093217" w:rsidRPr="002C68FB" w:rsidRDefault="00444B49" w:rsidP="00093217">
      <w:r w:rsidRPr="002C68FB">
        <w:t xml:space="preserve">2. Сформулируйте цель </w:t>
      </w:r>
      <w:r w:rsidR="004F5E72" w:rsidRPr="002C68FB">
        <w:t>мероприятия</w:t>
      </w:r>
      <w:r w:rsidRPr="002C68FB">
        <w:t xml:space="preserve"> - ради чего вы планируете е</w:t>
      </w:r>
      <w:r w:rsidR="004F5E72" w:rsidRPr="002C68FB">
        <w:t xml:space="preserve">го </w:t>
      </w:r>
      <w:r w:rsidRPr="002C68FB">
        <w:t xml:space="preserve">провести и чего достичь в результате. </w:t>
      </w:r>
    </w:p>
    <w:p w14:paraId="527E4337" w14:textId="12B56554" w:rsidR="002F3F84" w:rsidRPr="002C68FB" w:rsidRDefault="00444B49">
      <w:r w:rsidRPr="002C68FB">
        <w:t>3. Продумайте</w:t>
      </w:r>
      <w:r w:rsidR="00093217" w:rsidRPr="002C68FB">
        <w:t xml:space="preserve"> общую логику мероприятия, задавая себе вопрос</w:t>
      </w:r>
      <w:r w:rsidRPr="002C68FB">
        <w:t>: «Что необходимо делать участникам, чтобы цель игры оказалась достигнута?», а потом пропишите</w:t>
      </w:r>
      <w:r w:rsidR="00093217" w:rsidRPr="002C68FB">
        <w:t xml:space="preserve"> ход мероприятия</w:t>
      </w:r>
      <w:r w:rsidRPr="002C68FB">
        <w:t xml:space="preserve">. </w:t>
      </w:r>
    </w:p>
    <w:p w14:paraId="50E57EA1" w14:textId="1F65D206" w:rsidR="002F3F84" w:rsidRPr="002C68FB" w:rsidRDefault="00444B49">
      <w:r w:rsidRPr="002C68FB">
        <w:t>4. Придумайте игровую метафору</w:t>
      </w:r>
      <w:r w:rsidR="00093217" w:rsidRPr="002C68FB">
        <w:t xml:space="preserve"> мероприятия</w:t>
      </w:r>
      <w:r w:rsidRPr="002C68FB">
        <w:t xml:space="preserve">. </w:t>
      </w:r>
    </w:p>
    <w:p w14:paraId="0F37C4AD" w14:textId="6DE0633A" w:rsidR="002F3F84" w:rsidRPr="002C68FB" w:rsidRDefault="00444B49">
      <w:r w:rsidRPr="002C68FB">
        <w:t xml:space="preserve">5. Исходя из получившейся метафоры, придумайте </w:t>
      </w:r>
      <w:r w:rsidR="00093217" w:rsidRPr="002C68FB">
        <w:t>мероприятию</w:t>
      </w:r>
      <w:r w:rsidRPr="002C68FB">
        <w:t xml:space="preserve"> красивое название. </w:t>
      </w:r>
    </w:p>
    <w:p w14:paraId="6980E0AF" w14:textId="33C43066" w:rsidR="002F3F84" w:rsidRPr="002C68FB" w:rsidRDefault="00444B49">
      <w:r w:rsidRPr="002C68FB">
        <w:t xml:space="preserve">6. Мысленно </w:t>
      </w:r>
      <w:r w:rsidR="00093217" w:rsidRPr="002C68FB">
        <w:t xml:space="preserve">проведите мероприятие </w:t>
      </w:r>
      <w:r w:rsidRPr="002C68FB">
        <w:t xml:space="preserve">и пропишите методические особенности </w:t>
      </w:r>
      <w:r w:rsidR="00093217" w:rsidRPr="002C68FB">
        <w:t>его</w:t>
      </w:r>
      <w:r w:rsidRPr="002C68FB">
        <w:t xml:space="preserve"> проведения (продолжительность, особенности организации пространства, время и место проведения, необходимые материалы). </w:t>
      </w:r>
    </w:p>
    <w:p w14:paraId="0CF17158" w14:textId="77777777" w:rsidR="002F3F84" w:rsidRPr="002C68FB" w:rsidRDefault="002F3F84">
      <w:pPr>
        <w:ind w:left="360" w:firstLine="0"/>
      </w:pPr>
    </w:p>
    <w:p w14:paraId="2595F385" w14:textId="115BA736" w:rsidR="002F3F84" w:rsidRPr="002C68FB" w:rsidRDefault="00444B49">
      <w:pPr>
        <w:ind w:left="360" w:firstLine="0"/>
        <w:jc w:val="center"/>
        <w:rPr>
          <w:b/>
        </w:rPr>
      </w:pPr>
      <w:r w:rsidRPr="002C68FB">
        <w:rPr>
          <w:b/>
        </w:rPr>
        <w:t>Критерии и шкала оценивания сценари</w:t>
      </w:r>
      <w:r w:rsidR="00093217" w:rsidRPr="002C68FB">
        <w:rPr>
          <w:b/>
        </w:rPr>
        <w:t xml:space="preserve">я мероприятия </w:t>
      </w:r>
      <w:r w:rsidRPr="002C68FB">
        <w:rPr>
          <w:b/>
        </w:rPr>
        <w:t>(возраст на выбор)</w:t>
      </w:r>
    </w:p>
    <w:tbl>
      <w:tblPr>
        <w:tblW w:w="10147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328"/>
        <w:gridCol w:w="6823"/>
        <w:gridCol w:w="748"/>
        <w:gridCol w:w="748"/>
        <w:gridCol w:w="748"/>
        <w:gridCol w:w="752"/>
      </w:tblGrid>
      <w:tr w:rsidR="002F3F84" w:rsidRPr="002C68FB" w14:paraId="2A7DF7E6" w14:textId="77777777" w:rsidTr="00093217">
        <w:trPr>
          <w:trHeight w:val="335"/>
        </w:trPr>
        <w:tc>
          <w:tcPr>
            <w:tcW w:w="3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4ABF1CA" w14:textId="77777777" w:rsidR="002F3F84" w:rsidRPr="002C68FB" w:rsidRDefault="002F3F84">
            <w:pPr>
              <w:pStyle w:val="Standard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  <w:tc>
          <w:tcPr>
            <w:tcW w:w="6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36775E6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Критерии</w:t>
            </w:r>
          </w:p>
        </w:tc>
        <w:tc>
          <w:tcPr>
            <w:tcW w:w="2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322D624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Оценка</w:t>
            </w:r>
          </w:p>
        </w:tc>
      </w:tr>
      <w:tr w:rsidR="002F3F84" w:rsidRPr="002C68FB" w14:paraId="2AB82FD6" w14:textId="77777777" w:rsidTr="00093217">
        <w:trPr>
          <w:trHeight w:hRule="exact" w:val="2625"/>
        </w:trPr>
        <w:tc>
          <w:tcPr>
            <w:tcW w:w="3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D9BFDB5" w14:textId="77777777" w:rsidR="002F3F84" w:rsidRPr="002C68FB" w:rsidRDefault="002F3F84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460E9B7" w14:textId="77777777" w:rsidR="002F3F84" w:rsidRPr="002C68FB" w:rsidRDefault="002F3F84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14:paraId="34F2C69B" w14:textId="77777777" w:rsidR="002F3F84" w:rsidRPr="002C68FB" w:rsidRDefault="00444B4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Требование не выполнено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14:paraId="60B9F9D4" w14:textId="77777777" w:rsidR="002F3F84" w:rsidRPr="002C68FB" w:rsidRDefault="00444B4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Есть существенные недостатки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14:paraId="59B22BD5" w14:textId="77777777" w:rsidR="002F3F84" w:rsidRPr="002C68FB" w:rsidRDefault="00444B4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Есть резервы или некоторые недостатки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textDirection w:val="btLr"/>
            <w:vAlign w:val="center"/>
          </w:tcPr>
          <w:p w14:paraId="234860D9" w14:textId="77777777" w:rsidR="002F3F84" w:rsidRPr="002C68FB" w:rsidRDefault="00444B49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Cs w:val="22"/>
              </w:rPr>
            </w:pPr>
            <w:r w:rsidRPr="002C68FB">
              <w:rPr>
                <w:rFonts w:ascii="Times New Roman" w:hAnsi="Times New Roman"/>
                <w:b/>
                <w:szCs w:val="22"/>
              </w:rPr>
              <w:t>Требование выполнено на оптимальном уровне</w:t>
            </w:r>
          </w:p>
        </w:tc>
      </w:tr>
      <w:tr w:rsidR="002F3F84" w:rsidRPr="002C68FB" w14:paraId="10E57E1D" w14:textId="77777777" w:rsidTr="00093217">
        <w:trPr>
          <w:trHeight w:val="557"/>
        </w:trPr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70FF7C2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AA0D792" w14:textId="10AF556E" w:rsidR="002F3F84" w:rsidRPr="002C68FB" w:rsidRDefault="00093217">
            <w:pPr>
              <w:rPr>
                <w:sz w:val="22"/>
                <w:szCs w:val="22"/>
              </w:rPr>
            </w:pPr>
            <w:r w:rsidRPr="002C68FB">
              <w:rPr>
                <w:sz w:val="22"/>
                <w:szCs w:val="22"/>
              </w:rPr>
              <w:t>Соответствие цели и возрасту участников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77ACCE3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D12F9EE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C0AF4A7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B5898A9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2F3F84" w:rsidRPr="002C68FB" w14:paraId="1468021B" w14:textId="77777777" w:rsidTr="00093217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F23D59B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CC6888E" w14:textId="77777777" w:rsidR="002F3F84" w:rsidRPr="002C68FB" w:rsidRDefault="00444B49">
            <w:pPr>
              <w:rPr>
                <w:sz w:val="22"/>
                <w:szCs w:val="22"/>
              </w:rPr>
            </w:pPr>
            <w:r w:rsidRPr="002C68FB">
              <w:rPr>
                <w:sz w:val="22"/>
                <w:szCs w:val="22"/>
              </w:rPr>
              <w:t xml:space="preserve">Оригинальность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77182FB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8BAB764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E1A59DB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3F6214C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2F3F84" w:rsidRPr="002C68FB" w14:paraId="5D9B572F" w14:textId="77777777" w:rsidTr="00093217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52580B3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AC74A64" w14:textId="26E60F86" w:rsidR="002F3F84" w:rsidRPr="002C68FB" w:rsidRDefault="00093217">
            <w:pPr>
              <w:rPr>
                <w:sz w:val="22"/>
                <w:szCs w:val="22"/>
              </w:rPr>
            </w:pPr>
            <w:r w:rsidRPr="002C68FB">
              <w:rPr>
                <w:sz w:val="22"/>
                <w:szCs w:val="22"/>
              </w:rPr>
              <w:t xml:space="preserve">Корректное использование игровых и </w:t>
            </w:r>
            <w:proofErr w:type="spellStart"/>
            <w:r w:rsidRPr="002C68FB">
              <w:rPr>
                <w:sz w:val="22"/>
                <w:szCs w:val="22"/>
              </w:rPr>
              <w:t>сказкотерапевтических</w:t>
            </w:r>
            <w:proofErr w:type="spellEnd"/>
            <w:r w:rsidRPr="002C68FB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A7D9F72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05A85F9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BD265B7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1950987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2F3F84" w:rsidRPr="002C68FB" w14:paraId="0D3CB975" w14:textId="77777777" w:rsidTr="00093217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B6C896E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DE11540" w14:textId="77777777" w:rsidR="002F3F84" w:rsidRPr="002C68FB" w:rsidRDefault="00444B49">
            <w:pPr>
              <w:rPr>
                <w:sz w:val="22"/>
                <w:szCs w:val="22"/>
              </w:rPr>
            </w:pPr>
            <w:r w:rsidRPr="002C68FB">
              <w:rPr>
                <w:sz w:val="22"/>
                <w:szCs w:val="22"/>
              </w:rPr>
              <w:t xml:space="preserve">Целостность 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EF945B7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BF454EB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76ABA99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1,5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48569E9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2F3F84" w:rsidRPr="002C68FB" w14:paraId="5792792C" w14:textId="77777777" w:rsidTr="00093217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4192AD2" w14:textId="77777777" w:rsidR="002F3F84" w:rsidRPr="002C68FB" w:rsidRDefault="002F3F84">
            <w:pPr>
              <w:pStyle w:val="Standard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48C7D59" w14:textId="77777777" w:rsidR="002F3F84" w:rsidRPr="002C68FB" w:rsidRDefault="00444B49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Максимальное количество баллов:</w:t>
            </w:r>
          </w:p>
        </w:tc>
        <w:tc>
          <w:tcPr>
            <w:tcW w:w="29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CB1AEFA" w14:textId="7FCB989F" w:rsidR="002F3F84" w:rsidRPr="002C68FB" w:rsidRDefault="00093217">
            <w:pPr>
              <w:pStyle w:val="Standard"/>
              <w:jc w:val="center"/>
              <w:rPr>
                <w:rFonts w:ascii="Times New Roman" w:hAnsi="Times New Roman"/>
                <w:szCs w:val="22"/>
              </w:rPr>
            </w:pPr>
            <w:r w:rsidRPr="002C68FB">
              <w:rPr>
                <w:rFonts w:ascii="Times New Roman" w:hAnsi="Times New Roman"/>
                <w:szCs w:val="22"/>
              </w:rPr>
              <w:t>8</w:t>
            </w:r>
          </w:p>
        </w:tc>
      </w:tr>
    </w:tbl>
    <w:p w14:paraId="293F6A59" w14:textId="77777777" w:rsidR="002F3F84" w:rsidRPr="002C68FB" w:rsidRDefault="002F3F84">
      <w:pPr>
        <w:spacing w:line="360" w:lineRule="auto"/>
        <w:rPr>
          <w:b/>
          <w:i/>
          <w:color w:val="000000" w:themeColor="text1"/>
        </w:rPr>
      </w:pPr>
    </w:p>
    <w:p w14:paraId="125EBF6B" w14:textId="54A6D1C6" w:rsidR="00781CDE" w:rsidRPr="002C68FB" w:rsidRDefault="00781CD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</w:rPr>
      </w:pPr>
      <w:r w:rsidRPr="002C68FB">
        <w:rPr>
          <w:rFonts w:ascii="Times New Roman" w:hAnsi="Times New Roman"/>
          <w:color w:val="auto"/>
          <w:sz w:val="24"/>
        </w:rPr>
        <w:t xml:space="preserve">Для успешного прохождения итоговой аттестации нужно набрать минимум </w:t>
      </w:r>
      <w:r w:rsidR="0043620A" w:rsidRPr="002C68FB">
        <w:rPr>
          <w:rFonts w:ascii="Times New Roman" w:hAnsi="Times New Roman"/>
          <w:color w:val="auto"/>
          <w:sz w:val="24"/>
        </w:rPr>
        <w:t>5</w:t>
      </w:r>
      <w:r w:rsidRPr="002C68FB">
        <w:rPr>
          <w:rFonts w:ascii="Times New Roman" w:hAnsi="Times New Roman"/>
          <w:color w:val="auto"/>
          <w:sz w:val="24"/>
        </w:rPr>
        <w:t xml:space="preserve"> баллов.</w:t>
      </w:r>
    </w:p>
    <w:p w14:paraId="00DF9840" w14:textId="2AFEF737" w:rsidR="002F3F84" w:rsidRPr="002C68FB" w:rsidRDefault="00CB0305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</w:rPr>
      </w:pPr>
      <w:r w:rsidRPr="002C68FB">
        <w:rPr>
          <w:rFonts w:ascii="Times New Roman" w:hAnsi="Times New Roman"/>
          <w:b/>
          <w:color w:val="auto"/>
          <w:sz w:val="24"/>
        </w:rPr>
        <w:t>Оценивание:</w:t>
      </w:r>
      <w:r w:rsidRPr="002C68FB">
        <w:rPr>
          <w:rFonts w:ascii="Times New Roman" w:hAnsi="Times New Roman"/>
          <w:color w:val="auto"/>
          <w:sz w:val="24"/>
        </w:rPr>
        <w:t xml:space="preserve"> зачтено/ не зачтено.</w:t>
      </w:r>
    </w:p>
    <w:p w14:paraId="0D99B401" w14:textId="77777777" w:rsidR="002F3F84" w:rsidRPr="002C68FB" w:rsidRDefault="002F3F84" w:rsidP="004F5E72">
      <w:pPr>
        <w:pStyle w:val="Standard"/>
        <w:spacing w:after="0" w:line="240" w:lineRule="auto"/>
        <w:jc w:val="both"/>
        <w:rPr>
          <w:rFonts w:ascii="Times New Roman" w:hAnsi="Times New Roman"/>
          <w:color w:val="00000A"/>
          <w:sz w:val="24"/>
        </w:rPr>
      </w:pPr>
    </w:p>
    <w:p w14:paraId="69D18D87" w14:textId="5DE65131" w:rsidR="002F3F84" w:rsidRPr="002C68FB" w:rsidRDefault="00444B49" w:rsidP="007A5CE8">
      <w:pPr>
        <w:pStyle w:val="a9"/>
        <w:numPr>
          <w:ilvl w:val="0"/>
          <w:numId w:val="1"/>
        </w:numPr>
        <w:spacing w:line="360" w:lineRule="auto"/>
        <w:rPr>
          <w:b/>
          <w:color w:val="000000"/>
        </w:rPr>
      </w:pPr>
      <w:r w:rsidRPr="002C68FB">
        <w:rPr>
          <w:b/>
          <w:color w:val="000000"/>
        </w:rPr>
        <w:t>ОРГАНИЗАЦИОННО-ПЕДАГОГИЧЕСКИЕ УСЛОВИЯ РЕАЛИЗАЦИИ ПРОГРАММЫ</w:t>
      </w:r>
    </w:p>
    <w:p w14:paraId="272F7033" w14:textId="77777777" w:rsidR="002F3F84" w:rsidRPr="002C68FB" w:rsidRDefault="00444B49">
      <w:pPr>
        <w:pStyle w:val="a9"/>
        <w:spacing w:line="360" w:lineRule="auto"/>
        <w:ind w:firstLine="709"/>
        <w:jc w:val="both"/>
        <w:rPr>
          <w:b/>
        </w:rPr>
      </w:pPr>
      <w:r w:rsidRPr="002C68FB">
        <w:rPr>
          <w:b/>
        </w:rPr>
        <w:t xml:space="preserve">5.1. Материально-технические условия реализации программы </w:t>
      </w:r>
    </w:p>
    <w:p w14:paraId="61F02D8A" w14:textId="77777777" w:rsidR="002F3F84" w:rsidRPr="002C68FB" w:rsidRDefault="00444B49">
      <w:pPr>
        <w:pStyle w:val="a9"/>
        <w:spacing w:line="240" w:lineRule="auto"/>
        <w:ind w:firstLine="709"/>
        <w:jc w:val="both"/>
        <w:rPr>
          <w:b/>
        </w:rPr>
      </w:pPr>
      <w:r w:rsidRPr="002C68FB">
        <w:t>Помещения для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3EBFCDE2" w14:textId="77777777" w:rsidR="002F3F84" w:rsidRPr="002C68FB" w:rsidRDefault="00444B49">
      <w:pPr>
        <w:pStyle w:val="a9"/>
        <w:spacing w:line="360" w:lineRule="auto"/>
        <w:ind w:firstLine="709"/>
        <w:jc w:val="both"/>
        <w:rPr>
          <w:b/>
        </w:rPr>
      </w:pPr>
      <w:r w:rsidRPr="002C68FB">
        <w:rPr>
          <w:b/>
        </w:rPr>
        <w:t xml:space="preserve">5.2. Учебно-методическое и информационное обеспечение программы в </w:t>
      </w:r>
      <w:proofErr w:type="spellStart"/>
      <w:r w:rsidRPr="002C68FB">
        <w:rPr>
          <w:b/>
        </w:rPr>
        <w:t>ИнфоДа</w:t>
      </w:r>
      <w:proofErr w:type="spellEnd"/>
      <w:r w:rsidRPr="002C68FB">
        <w:rPr>
          <w:b/>
        </w:rPr>
        <w:t xml:space="preserve"> </w:t>
      </w:r>
      <w:proofErr w:type="spellStart"/>
      <w:r w:rsidRPr="002C68FB">
        <w:rPr>
          <w:b/>
        </w:rPr>
        <w:t>Moodle</w:t>
      </w:r>
      <w:proofErr w:type="spellEnd"/>
    </w:p>
    <w:p w14:paraId="5F4A2134" w14:textId="77777777" w:rsidR="002F3F84" w:rsidRPr="002C68FB" w:rsidRDefault="00444B49">
      <w:pPr>
        <w:pStyle w:val="a9"/>
        <w:jc w:val="both"/>
      </w:pPr>
      <w:r w:rsidRPr="002C68FB">
        <w:t xml:space="preserve">Курс создан в системе электронной поддержки образовательного процесса и дистанционного обучения МПГУ </w:t>
      </w:r>
      <w:proofErr w:type="spellStart"/>
      <w:r w:rsidRPr="002C68FB">
        <w:t>ИнфоДа</w:t>
      </w:r>
      <w:proofErr w:type="spellEnd"/>
      <w:r w:rsidRPr="002C68FB">
        <w:t xml:space="preserve"> </w:t>
      </w:r>
      <w:proofErr w:type="spellStart"/>
      <w:r w:rsidRPr="002C68FB">
        <w:t>Moodle</w:t>
      </w:r>
      <w:proofErr w:type="spellEnd"/>
      <w:r w:rsidRPr="002C68FB">
        <w:t xml:space="preserve">   </w:t>
      </w:r>
      <w:hyperlink r:id="rId10" w:history="1">
        <w:r w:rsidRPr="002C68FB">
          <w:rPr>
            <w:rStyle w:val="af1"/>
            <w:rFonts w:ascii="Calibri" w:hAnsi="Calibri"/>
          </w:rPr>
          <w:t>https://dpo.mpgu.su/course/view.php?id=223</w:t>
        </w:r>
      </w:hyperlink>
    </w:p>
    <w:p w14:paraId="30430A0F" w14:textId="77777777" w:rsidR="002F3F84" w:rsidRPr="002C68FB" w:rsidRDefault="00444B49">
      <w:pPr>
        <w:pStyle w:val="a9"/>
      </w:pPr>
      <w:r w:rsidRPr="002C68FB">
        <w:t>Программное обеспечение электронного обучения включает в себя:</w:t>
      </w:r>
    </w:p>
    <w:p w14:paraId="16E5ADBB" w14:textId="77777777" w:rsidR="002F3F84" w:rsidRPr="002C68FB" w:rsidRDefault="00444B49">
      <w:r w:rsidRPr="002C68FB">
        <w:t xml:space="preserve"> - систему электронной поддержки образовательного процесса и дистанционного обучения МПГУ </w:t>
      </w:r>
      <w:proofErr w:type="spellStart"/>
      <w:r w:rsidRPr="002C68FB">
        <w:t>ИнфоДа</w:t>
      </w:r>
      <w:proofErr w:type="spellEnd"/>
      <w:r w:rsidRPr="002C68FB">
        <w:t xml:space="preserve"> </w:t>
      </w:r>
      <w:proofErr w:type="spellStart"/>
      <w:r w:rsidRPr="002C68FB">
        <w:t>Moodle</w:t>
      </w:r>
      <w:proofErr w:type="spellEnd"/>
      <w:r w:rsidRPr="002C68FB">
        <w:t>, обеспечивающую разработку и комплексное использование электронных образовательных ресурсов;</w:t>
      </w:r>
    </w:p>
    <w:p w14:paraId="04468EF7" w14:textId="77777777" w:rsidR="002F3F84" w:rsidRPr="002C68FB" w:rsidRDefault="00444B49">
      <w:r w:rsidRPr="002C68FB">
        <w:t xml:space="preserve"> - программное обеспечение для проведения учебных мероприятий в формате видеоконференции;</w:t>
      </w:r>
    </w:p>
    <w:p w14:paraId="21E75DC4" w14:textId="77777777" w:rsidR="002F3F84" w:rsidRPr="002C68FB" w:rsidRDefault="00444B49">
      <w:pPr>
        <w:pStyle w:val="a9"/>
        <w:spacing w:line="360" w:lineRule="auto"/>
        <w:jc w:val="both"/>
        <w:rPr>
          <w:b/>
        </w:rPr>
      </w:pPr>
      <w:r w:rsidRPr="002C68FB">
        <w:t xml:space="preserve"> - серверное программное обеспечение, необходимое для функционирования сервера и связи с системой электронного обучения через Интернет.</w:t>
      </w:r>
    </w:p>
    <w:p w14:paraId="4404FF58" w14:textId="77777777" w:rsidR="002F3F84" w:rsidRPr="002C68FB" w:rsidRDefault="00444B49">
      <w:pPr>
        <w:spacing w:after="0" w:line="240" w:lineRule="auto"/>
        <w:ind w:left="0" w:right="0" w:firstLine="709"/>
        <w:rPr>
          <w:b/>
        </w:rPr>
      </w:pPr>
      <w:r w:rsidRPr="002C68FB">
        <w:rPr>
          <w:b/>
        </w:rPr>
        <w:t xml:space="preserve">5.2.1. Курс в системе </w:t>
      </w:r>
      <w:proofErr w:type="spellStart"/>
      <w:r w:rsidRPr="002C68FB">
        <w:rPr>
          <w:b/>
        </w:rPr>
        <w:t>ИнфоДа</w:t>
      </w:r>
      <w:proofErr w:type="spellEnd"/>
      <w:r w:rsidRPr="002C68FB">
        <w:rPr>
          <w:b/>
        </w:rPr>
        <w:t xml:space="preserve"> </w:t>
      </w:r>
      <w:proofErr w:type="spellStart"/>
      <w:r w:rsidRPr="002C68FB">
        <w:rPr>
          <w:b/>
        </w:rPr>
        <w:t>Moodle</w:t>
      </w:r>
      <w:proofErr w:type="spellEnd"/>
      <w:r w:rsidRPr="002C68FB">
        <w:rPr>
          <w:b/>
        </w:rPr>
        <w:t xml:space="preserve"> </w:t>
      </w:r>
    </w:p>
    <w:p w14:paraId="0EC4B654" w14:textId="77777777" w:rsidR="002F3F84" w:rsidRPr="002C68FB" w:rsidRDefault="00444B49">
      <w:pPr>
        <w:spacing w:after="0" w:line="240" w:lineRule="auto"/>
        <w:ind w:left="0" w:right="0" w:firstLine="709"/>
      </w:pPr>
      <w:r w:rsidRPr="002C68FB">
        <w:t xml:space="preserve">Реализация программы повышения квалификации проходит с применением электронного обучения и дистанционных образовательных технологий. В системе </w:t>
      </w:r>
      <w:proofErr w:type="spellStart"/>
      <w:r w:rsidRPr="002C68FB">
        <w:t>ИнфоДа</w:t>
      </w:r>
      <w:proofErr w:type="spellEnd"/>
      <w:r w:rsidRPr="002C68FB">
        <w:t xml:space="preserve"> </w:t>
      </w:r>
      <w:proofErr w:type="spellStart"/>
      <w:r w:rsidRPr="002C68FB">
        <w:t>Moodle</w:t>
      </w:r>
      <w:proofErr w:type="spellEnd"/>
      <w:r w:rsidRPr="002C68FB">
        <w:t xml:space="preserve"> размещен курс, в рамках которого проходят </w:t>
      </w:r>
      <w:proofErr w:type="spellStart"/>
      <w:r w:rsidRPr="002C68FB">
        <w:t>вебинары</w:t>
      </w:r>
      <w:proofErr w:type="spellEnd"/>
      <w:r w:rsidRPr="002C68FB">
        <w:t xml:space="preserve"> и осуществляются все формы взаимодействия с обучающимися, включая текущий, промежуточный и итоговый контроль.</w:t>
      </w:r>
    </w:p>
    <w:p w14:paraId="2B936273" w14:textId="77777777" w:rsidR="002F3F84" w:rsidRPr="002C68FB" w:rsidRDefault="002F3F84">
      <w:pPr>
        <w:spacing w:after="0" w:line="240" w:lineRule="auto"/>
        <w:ind w:left="0" w:right="0" w:firstLine="709"/>
        <w:rPr>
          <w:b/>
        </w:rPr>
      </w:pPr>
    </w:p>
    <w:p w14:paraId="50349684" w14:textId="77777777" w:rsidR="002F3F84" w:rsidRPr="002C68FB" w:rsidRDefault="00444B49">
      <w:pPr>
        <w:spacing w:after="0" w:line="240" w:lineRule="auto"/>
        <w:ind w:left="0" w:right="0" w:firstLine="709"/>
        <w:rPr>
          <w:b/>
        </w:rPr>
      </w:pPr>
      <w:r w:rsidRPr="002C68FB">
        <w:rPr>
          <w:b/>
        </w:rPr>
        <w:t xml:space="preserve">5.2.2. Нормативные документы </w:t>
      </w:r>
    </w:p>
    <w:p w14:paraId="0C7F1D66" w14:textId="77777777" w:rsidR="002F3F84" w:rsidRPr="002C68FB" w:rsidRDefault="00444B4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0" w:firstLine="0"/>
      </w:pPr>
      <w:r w:rsidRPr="002C68FB">
        <w:t xml:space="preserve">Приказ Министерства образования и науки Российской Федерации от 22 февраля 2018 г. № 122 «Об утверждении федерального государственного образовательного стандарта высшего образования по направлению подготовки 44.03.02 Психолого-педагогическое образование (уровень </w:t>
      </w:r>
      <w:proofErr w:type="spellStart"/>
      <w:r w:rsidRPr="002C68FB">
        <w:t>бакалавриат</w:t>
      </w:r>
      <w:proofErr w:type="spellEnd"/>
      <w:r w:rsidRPr="002C68FB">
        <w:t>).</w:t>
      </w:r>
    </w:p>
    <w:p w14:paraId="0397848F" w14:textId="77777777" w:rsidR="002F3F84" w:rsidRPr="002C68FB" w:rsidRDefault="00444B4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0" w:firstLine="0"/>
      </w:pPr>
      <w:r w:rsidRPr="002C68FB">
        <w:t>Приказ Министерства труда и социальной защиты Российской Федерации от  18.10.2013 №544н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66C525C2" w14:textId="77777777" w:rsidR="002F3F84" w:rsidRPr="002C68FB" w:rsidRDefault="00444B4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0" w:firstLine="0"/>
      </w:pPr>
      <w:r w:rsidRPr="002C68FB">
        <w:t xml:space="preserve">Приказ Министерства труда и социальной защиты Российской Федерации от  10  января 2017 г № 10н об утверждении профессионального стандарта </w:t>
      </w:r>
      <w:r w:rsidRPr="002C68FB">
        <w:rPr>
          <w:b/>
        </w:rPr>
        <w:t>«</w:t>
      </w:r>
      <w:r w:rsidRPr="002C68FB">
        <w:t>Специалист в области воспитания</w:t>
      </w:r>
      <w:r w:rsidRPr="002C68FB">
        <w:rPr>
          <w:b/>
        </w:rPr>
        <w:t>».</w:t>
      </w:r>
    </w:p>
    <w:p w14:paraId="34466C14" w14:textId="77777777" w:rsidR="002F3F84" w:rsidRPr="002C68FB" w:rsidRDefault="002F3F84">
      <w:pPr>
        <w:tabs>
          <w:tab w:val="left" w:pos="284"/>
        </w:tabs>
        <w:spacing w:after="0" w:line="240" w:lineRule="auto"/>
        <w:ind w:left="0" w:right="0" w:firstLine="0"/>
      </w:pPr>
    </w:p>
    <w:p w14:paraId="0CAD04A0" w14:textId="77777777" w:rsidR="002F3F84" w:rsidRPr="002C68FB" w:rsidRDefault="00444B49">
      <w:pPr>
        <w:spacing w:after="0" w:line="240" w:lineRule="auto"/>
        <w:ind w:left="0" w:right="0" w:firstLine="709"/>
        <w:rPr>
          <w:b/>
        </w:rPr>
      </w:pPr>
      <w:r w:rsidRPr="002C68FB">
        <w:rPr>
          <w:b/>
        </w:rPr>
        <w:t>5.2.3. Основная литература:</w:t>
      </w:r>
    </w:p>
    <w:p w14:paraId="64971AEE" w14:textId="77777777" w:rsidR="002F3F84" w:rsidRPr="002C68FB" w:rsidRDefault="002F3F84">
      <w:pPr>
        <w:spacing w:after="0" w:line="240" w:lineRule="auto"/>
        <w:ind w:left="0" w:right="0" w:firstLine="0"/>
      </w:pPr>
    </w:p>
    <w:p w14:paraId="43210FEF" w14:textId="0C3B6974" w:rsidR="00445304" w:rsidRPr="002C68FB" w:rsidRDefault="00445304" w:rsidP="00B07D89">
      <w:pPr>
        <w:pStyle w:val="a4"/>
        <w:numPr>
          <w:ilvl w:val="3"/>
          <w:numId w:val="6"/>
        </w:numPr>
        <w:spacing w:after="0" w:line="240" w:lineRule="auto"/>
        <w:ind w:left="0" w:right="0" w:firstLine="709"/>
      </w:pPr>
      <w:r w:rsidRPr="002C68FB">
        <w:t xml:space="preserve">Богданова Е. В. Педагогическая </w:t>
      </w:r>
      <w:proofErr w:type="spellStart"/>
      <w:r w:rsidRPr="002C68FB">
        <w:t>геймификация</w:t>
      </w:r>
      <w:proofErr w:type="spellEnd"/>
      <w:r w:rsidRPr="002C68FB">
        <w:t xml:space="preserve"> : атлас лучших практик / Е. В. Богданова, Е. А. Яровая, Ю. Н. Ковшова. – Новосибирск : Общество с ограниченной ответственностью «Немо Пресс», 2022. – 208 с.</w:t>
      </w:r>
    </w:p>
    <w:p w14:paraId="3AC96C6F" w14:textId="628BBF64" w:rsidR="00445304" w:rsidRPr="002C68FB" w:rsidRDefault="00445304" w:rsidP="00B07D89">
      <w:pPr>
        <w:pStyle w:val="a4"/>
        <w:numPr>
          <w:ilvl w:val="3"/>
          <w:numId w:val="6"/>
        </w:numPr>
        <w:spacing w:after="0" w:line="240" w:lineRule="auto"/>
        <w:ind w:left="0" w:right="0" w:firstLine="709"/>
      </w:pPr>
      <w:proofErr w:type="spellStart"/>
      <w:r w:rsidRPr="002C68FB">
        <w:t>Зобков</w:t>
      </w:r>
      <w:proofErr w:type="spellEnd"/>
      <w:r w:rsidRPr="002C68FB">
        <w:t>, В. А</w:t>
      </w:r>
      <w:r w:rsidRPr="002C68FB">
        <w:rPr>
          <w:i/>
          <w:iCs/>
        </w:rPr>
        <w:t>. </w:t>
      </w:r>
      <w:r w:rsidRPr="002C68FB">
        <w:t xml:space="preserve"> Психология понимания в </w:t>
      </w:r>
      <w:proofErr w:type="spellStart"/>
      <w:r w:rsidRPr="002C68FB">
        <w:t>сказкотерапии</w:t>
      </w:r>
      <w:proofErr w:type="spellEnd"/>
      <w:r w:rsidRPr="002C68FB">
        <w:t> : учебное пособие для вузов / В. А. </w:t>
      </w:r>
      <w:proofErr w:type="spellStart"/>
      <w:r w:rsidRPr="002C68FB">
        <w:t>Зобков</w:t>
      </w:r>
      <w:proofErr w:type="spellEnd"/>
      <w:r w:rsidRPr="002C68FB">
        <w:t xml:space="preserve">. — Москва : Издательство </w:t>
      </w:r>
      <w:proofErr w:type="spellStart"/>
      <w:r w:rsidRPr="002C68FB">
        <w:t>Юрайт</w:t>
      </w:r>
      <w:proofErr w:type="spellEnd"/>
      <w:r w:rsidRPr="002C68FB">
        <w:t xml:space="preserve">, 2024. — 154 с. — (Высшее образование). — ISBN 978-5-534-13639-5. — Текст : электронный // Образовательная платформа </w:t>
      </w:r>
      <w:proofErr w:type="spellStart"/>
      <w:r w:rsidRPr="002C68FB">
        <w:t>Юрайт</w:t>
      </w:r>
      <w:proofErr w:type="spellEnd"/>
      <w:r w:rsidRPr="002C68FB">
        <w:t xml:space="preserve"> [сайт]. — URL: </w:t>
      </w:r>
      <w:hyperlink r:id="rId11" w:tgtFrame="_blank" w:history="1">
        <w:r w:rsidRPr="002C68FB">
          <w:rPr>
            <w:rStyle w:val="af1"/>
          </w:rPr>
          <w:t>https://urait.ru/bcode/543879</w:t>
        </w:r>
      </w:hyperlink>
      <w:r w:rsidRPr="002C68FB">
        <w:t> (дата обращения: 07.10.2024).</w:t>
      </w:r>
    </w:p>
    <w:p w14:paraId="21B7D085" w14:textId="5B29777F" w:rsidR="002F3F84" w:rsidRPr="002C68FB" w:rsidRDefault="00B07D89" w:rsidP="00B07D89">
      <w:pPr>
        <w:pStyle w:val="a4"/>
        <w:spacing w:after="0" w:line="240" w:lineRule="auto"/>
        <w:ind w:left="0" w:right="0" w:firstLine="709"/>
      </w:pPr>
      <w:r w:rsidRPr="002C68FB">
        <w:t>3.</w:t>
      </w:r>
      <w:r w:rsidR="00DD6CAA" w:rsidRPr="002C68FB">
        <w:t>Одинцова, М. А.  </w:t>
      </w:r>
      <w:proofErr w:type="spellStart"/>
      <w:r w:rsidR="00DD6CAA" w:rsidRPr="002C68FB">
        <w:t>Сказкотерапевтические</w:t>
      </w:r>
      <w:proofErr w:type="spellEnd"/>
      <w:r w:rsidR="00DD6CAA" w:rsidRPr="002C68FB">
        <w:t xml:space="preserve"> технологии в психологическом тренинге : учебник и практикум для вузов / М. А. Одинцова, И. В. </w:t>
      </w:r>
      <w:proofErr w:type="spellStart"/>
      <w:r w:rsidR="00DD6CAA" w:rsidRPr="002C68FB">
        <w:t>Вачков</w:t>
      </w:r>
      <w:proofErr w:type="spellEnd"/>
      <w:r w:rsidR="00DD6CAA" w:rsidRPr="002C68FB">
        <w:t xml:space="preserve">. — Москва : Издательство </w:t>
      </w:r>
      <w:proofErr w:type="spellStart"/>
      <w:r w:rsidR="00DD6CAA" w:rsidRPr="002C68FB">
        <w:t>Юрайт</w:t>
      </w:r>
      <w:proofErr w:type="spellEnd"/>
      <w:r w:rsidR="00DD6CAA" w:rsidRPr="002C68FB">
        <w:t xml:space="preserve">, 2024. — 309 с. — (Высшее образование). — ISBN 978-5-534-13364-6. — Текст : электронный // Образовательная платформа </w:t>
      </w:r>
      <w:proofErr w:type="spellStart"/>
      <w:r w:rsidR="00DD6CAA" w:rsidRPr="002C68FB">
        <w:t>Юрайт</w:t>
      </w:r>
      <w:proofErr w:type="spellEnd"/>
      <w:r w:rsidR="00DD6CAA" w:rsidRPr="002C68FB">
        <w:t xml:space="preserve"> [сайт]. — URL: </w:t>
      </w:r>
      <w:hyperlink r:id="rId12" w:tgtFrame="_blank" w:history="1">
        <w:r w:rsidR="00DD6CAA" w:rsidRPr="002C68FB">
          <w:rPr>
            <w:rStyle w:val="af1"/>
          </w:rPr>
          <w:t>https://urait.ru/bcode/543349</w:t>
        </w:r>
      </w:hyperlink>
      <w:r w:rsidR="00DD6CAA" w:rsidRPr="002C68FB">
        <w:t> (дата обращения: 27.09.2024).</w:t>
      </w:r>
    </w:p>
    <w:p w14:paraId="063AD7C6" w14:textId="7263365F" w:rsidR="00445304" w:rsidRPr="002C68FB" w:rsidRDefault="00B07D89" w:rsidP="00B07D89">
      <w:pPr>
        <w:pStyle w:val="a4"/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4. </w:t>
      </w:r>
      <w:r w:rsidR="00DD6CAA" w:rsidRPr="002C68FB">
        <w:rPr>
          <w:color w:val="auto"/>
          <w:szCs w:val="24"/>
        </w:rPr>
        <w:t>Смирнова, Е. О.</w:t>
      </w:r>
      <w:r w:rsidR="00DD6CAA" w:rsidRPr="002C68FB">
        <w:rPr>
          <w:i/>
          <w:iCs/>
          <w:color w:val="auto"/>
          <w:szCs w:val="24"/>
        </w:rPr>
        <w:t> </w:t>
      </w:r>
      <w:r w:rsidR="00DD6CAA" w:rsidRPr="002C68FB">
        <w:rPr>
          <w:color w:val="auto"/>
          <w:szCs w:val="24"/>
        </w:rPr>
        <w:t> Психология и педагогика игры : учебник и практикум для вузов / Е. О. Смирнова, И. А. </w:t>
      </w:r>
      <w:proofErr w:type="spellStart"/>
      <w:r w:rsidR="00DD6CAA" w:rsidRPr="002C68FB">
        <w:rPr>
          <w:color w:val="auto"/>
          <w:szCs w:val="24"/>
        </w:rPr>
        <w:t>Рябкова</w:t>
      </w:r>
      <w:proofErr w:type="spellEnd"/>
      <w:r w:rsidR="00DD6CAA" w:rsidRPr="002C68FB">
        <w:rPr>
          <w:color w:val="auto"/>
          <w:szCs w:val="24"/>
        </w:rPr>
        <w:t xml:space="preserve">. — Москва : Издательство </w:t>
      </w:r>
      <w:proofErr w:type="spellStart"/>
      <w:r w:rsidR="00DD6CAA" w:rsidRPr="002C68FB">
        <w:rPr>
          <w:color w:val="auto"/>
          <w:szCs w:val="24"/>
        </w:rPr>
        <w:t>Юрайт</w:t>
      </w:r>
      <w:proofErr w:type="spellEnd"/>
      <w:r w:rsidR="00DD6CAA" w:rsidRPr="002C68FB">
        <w:rPr>
          <w:color w:val="auto"/>
          <w:szCs w:val="24"/>
        </w:rPr>
        <w:t xml:space="preserve">, 2024. — 223 с. — (Высшее образование). — ISBN 978-5-534-00219-5. — Текст : электронный // Образовательная платформа </w:t>
      </w:r>
      <w:proofErr w:type="spellStart"/>
      <w:r w:rsidR="00DD6CAA" w:rsidRPr="002C68FB">
        <w:rPr>
          <w:color w:val="auto"/>
          <w:szCs w:val="24"/>
        </w:rPr>
        <w:t>Юрайт</w:t>
      </w:r>
      <w:proofErr w:type="spellEnd"/>
      <w:r w:rsidR="00DD6CAA" w:rsidRPr="002C68FB">
        <w:rPr>
          <w:color w:val="auto"/>
          <w:szCs w:val="24"/>
        </w:rPr>
        <w:t xml:space="preserve"> [сайт]. — URL: </w:t>
      </w:r>
      <w:hyperlink r:id="rId13" w:tgtFrame="_blank" w:history="1">
        <w:r w:rsidR="00DD6CAA" w:rsidRPr="002C68FB">
          <w:rPr>
            <w:rStyle w:val="af1"/>
            <w:color w:val="auto"/>
            <w:szCs w:val="24"/>
            <w:u w:val="none"/>
          </w:rPr>
          <w:t>https://urait.ru/bcode/536690</w:t>
        </w:r>
      </w:hyperlink>
      <w:r w:rsidR="00DD6CAA" w:rsidRPr="002C68FB">
        <w:rPr>
          <w:color w:val="auto"/>
          <w:szCs w:val="24"/>
        </w:rPr>
        <w:t> (дата обращения: 25.09.2024).</w:t>
      </w:r>
      <w:r w:rsidR="00445304" w:rsidRPr="002C68FB">
        <w:rPr>
          <w:color w:val="auto"/>
          <w:szCs w:val="24"/>
        </w:rPr>
        <w:t xml:space="preserve"> </w:t>
      </w:r>
    </w:p>
    <w:p w14:paraId="28D770F5" w14:textId="2A5D4866" w:rsidR="00445304" w:rsidRPr="002C68FB" w:rsidRDefault="00B07D89" w:rsidP="00B07D89">
      <w:pPr>
        <w:pStyle w:val="a4"/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5. </w:t>
      </w:r>
      <w:proofErr w:type="spellStart"/>
      <w:r w:rsidR="00445304" w:rsidRPr="002C68FB">
        <w:rPr>
          <w:color w:val="auto"/>
          <w:szCs w:val="24"/>
        </w:rPr>
        <w:t>Строгова</w:t>
      </w:r>
      <w:proofErr w:type="spellEnd"/>
      <w:r w:rsidR="00445304" w:rsidRPr="002C68FB">
        <w:rPr>
          <w:color w:val="auto"/>
          <w:szCs w:val="24"/>
        </w:rPr>
        <w:t xml:space="preserve">, Н. А. </w:t>
      </w:r>
      <w:proofErr w:type="spellStart"/>
      <w:r w:rsidR="00445304" w:rsidRPr="002C68FB">
        <w:rPr>
          <w:color w:val="auto"/>
          <w:szCs w:val="24"/>
        </w:rPr>
        <w:t>Сказкотерапия</w:t>
      </w:r>
      <w:proofErr w:type="spellEnd"/>
      <w:r w:rsidR="00445304" w:rsidRPr="002C68FB">
        <w:rPr>
          <w:color w:val="auto"/>
          <w:szCs w:val="24"/>
        </w:rPr>
        <w:t xml:space="preserve"> для детей дошкольного и младшего школьного возраста. Пособие для психологов, педагогов и родителей : учебное пособие / Н. А. </w:t>
      </w:r>
      <w:proofErr w:type="spellStart"/>
      <w:r w:rsidR="00445304" w:rsidRPr="002C68FB">
        <w:rPr>
          <w:color w:val="auto"/>
          <w:szCs w:val="24"/>
        </w:rPr>
        <w:t>Строгова</w:t>
      </w:r>
      <w:proofErr w:type="spellEnd"/>
      <w:r w:rsidR="00445304" w:rsidRPr="002C68FB">
        <w:rPr>
          <w:color w:val="auto"/>
          <w:szCs w:val="24"/>
        </w:rPr>
        <w:t xml:space="preserve">. — Москва : </w:t>
      </w:r>
      <w:proofErr w:type="spellStart"/>
      <w:r w:rsidR="00445304" w:rsidRPr="002C68FB">
        <w:rPr>
          <w:color w:val="auto"/>
          <w:szCs w:val="24"/>
        </w:rPr>
        <w:t>Владос</w:t>
      </w:r>
      <w:proofErr w:type="spellEnd"/>
      <w:r w:rsidR="00445304" w:rsidRPr="002C68FB">
        <w:rPr>
          <w:color w:val="auto"/>
          <w:szCs w:val="24"/>
        </w:rPr>
        <w:t xml:space="preserve">, 2019. — 88 с. — ISBN 978-5-907013-34-6. — Текст : электронный // Лань : электронно-библиотечная система. — URL: https://e.lanbook.com/book/162089 (дата обращения: 30.07.2021). — Режим доступа: для </w:t>
      </w:r>
      <w:proofErr w:type="spellStart"/>
      <w:r w:rsidR="00445304" w:rsidRPr="002C68FB">
        <w:rPr>
          <w:color w:val="auto"/>
          <w:szCs w:val="24"/>
        </w:rPr>
        <w:t>авториз</w:t>
      </w:r>
      <w:proofErr w:type="spellEnd"/>
      <w:r w:rsidR="00445304" w:rsidRPr="002C68FB">
        <w:rPr>
          <w:color w:val="auto"/>
          <w:szCs w:val="24"/>
        </w:rPr>
        <w:t>. пользователей.</w:t>
      </w:r>
    </w:p>
    <w:p w14:paraId="2EB2D019" w14:textId="6C151C93" w:rsidR="00DD6CAA" w:rsidRPr="002C68FB" w:rsidRDefault="00DD6CAA" w:rsidP="00B07D89">
      <w:pPr>
        <w:pStyle w:val="a4"/>
        <w:spacing w:after="0" w:line="240" w:lineRule="auto"/>
        <w:ind w:left="0" w:right="0" w:firstLine="709"/>
        <w:rPr>
          <w:color w:val="auto"/>
          <w:szCs w:val="24"/>
        </w:rPr>
      </w:pPr>
    </w:p>
    <w:p w14:paraId="7F1184CD" w14:textId="77777777" w:rsidR="00DD6CAA" w:rsidRPr="002C68FB" w:rsidRDefault="00DD6CAA">
      <w:pPr>
        <w:spacing w:after="0" w:line="240" w:lineRule="auto"/>
        <w:ind w:left="709" w:right="0" w:firstLine="0"/>
        <w:rPr>
          <w:b/>
        </w:rPr>
      </w:pPr>
    </w:p>
    <w:p w14:paraId="23C75190" w14:textId="77777777" w:rsidR="002F3F84" w:rsidRPr="002C68FB" w:rsidRDefault="00444B49">
      <w:pPr>
        <w:spacing w:after="0" w:line="240" w:lineRule="auto"/>
        <w:ind w:left="709" w:right="0" w:firstLine="0"/>
        <w:rPr>
          <w:b/>
        </w:rPr>
      </w:pPr>
      <w:r w:rsidRPr="002C68FB">
        <w:rPr>
          <w:b/>
        </w:rPr>
        <w:t xml:space="preserve">5.2.4. Дополнительная литература: </w:t>
      </w:r>
    </w:p>
    <w:p w14:paraId="3AA29189" w14:textId="77777777" w:rsidR="00445304" w:rsidRPr="002C68FB" w:rsidRDefault="00445304">
      <w:pPr>
        <w:spacing w:after="0" w:line="240" w:lineRule="auto"/>
        <w:ind w:left="709" w:right="0" w:firstLine="0"/>
        <w:rPr>
          <w:b/>
        </w:rPr>
      </w:pPr>
    </w:p>
    <w:p w14:paraId="428D0AB4" w14:textId="44FE8F40" w:rsidR="00445304" w:rsidRPr="002C68FB" w:rsidRDefault="00445304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Алексеева А.З., Соломонова Г.С., </w:t>
      </w:r>
      <w:proofErr w:type="spellStart"/>
      <w:r w:rsidRPr="002C68FB">
        <w:rPr>
          <w:color w:val="auto"/>
          <w:szCs w:val="24"/>
        </w:rPr>
        <w:t>Аетдинова</w:t>
      </w:r>
      <w:proofErr w:type="spellEnd"/>
      <w:r w:rsidRPr="002C68FB">
        <w:rPr>
          <w:color w:val="auto"/>
          <w:szCs w:val="24"/>
        </w:rPr>
        <w:t xml:space="preserve"> Р.Р. </w:t>
      </w:r>
      <w:proofErr w:type="spellStart"/>
      <w:r w:rsidRPr="002C68FB">
        <w:rPr>
          <w:color w:val="auto"/>
          <w:szCs w:val="24"/>
        </w:rPr>
        <w:t>Геймификация</w:t>
      </w:r>
      <w:proofErr w:type="spellEnd"/>
      <w:r w:rsidRPr="002C68FB">
        <w:rPr>
          <w:color w:val="auto"/>
          <w:szCs w:val="24"/>
        </w:rPr>
        <w:t xml:space="preserve"> в образовании. Вестник Северо-Восточного федерального университета им. М.К. </w:t>
      </w:r>
      <w:proofErr w:type="spellStart"/>
      <w:r w:rsidRPr="002C68FB">
        <w:rPr>
          <w:color w:val="auto"/>
          <w:szCs w:val="24"/>
        </w:rPr>
        <w:t>Аммосова</w:t>
      </w:r>
      <w:proofErr w:type="spellEnd"/>
      <w:r w:rsidRPr="002C68FB">
        <w:rPr>
          <w:color w:val="auto"/>
          <w:szCs w:val="24"/>
        </w:rPr>
        <w:t>. Серия «Педагогика. Психология. Философия». 2021;(4):5-10</w:t>
      </w:r>
    </w:p>
    <w:p w14:paraId="7F2FF47B" w14:textId="2EC123F4" w:rsidR="00445304" w:rsidRPr="002C68FB" w:rsidRDefault="00445304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Белоногова, Л. Н. </w:t>
      </w:r>
      <w:proofErr w:type="spellStart"/>
      <w:r w:rsidRPr="002C68FB">
        <w:rPr>
          <w:color w:val="auto"/>
          <w:szCs w:val="24"/>
        </w:rPr>
        <w:t>Игрофикация</w:t>
      </w:r>
      <w:proofErr w:type="spellEnd"/>
      <w:r w:rsidRPr="002C68FB">
        <w:rPr>
          <w:color w:val="auto"/>
          <w:szCs w:val="24"/>
        </w:rPr>
        <w:t xml:space="preserve"> как механизм патриотического воспитания подрастающего поколения / Л. Н. Белоногова, А. М. Соколов, С. В. Богатова // Ярославский педагогический вестник. – 2020. – № 6(117). – С. 49-55 URL: https://www.elibrary.ru/item.asp?id=44652109</w:t>
      </w:r>
    </w:p>
    <w:p w14:paraId="5A75594F" w14:textId="1A746ABF" w:rsidR="00DD6CAA" w:rsidRPr="002C68FB" w:rsidRDefault="00DD6CAA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proofErr w:type="spellStart"/>
      <w:r w:rsidRPr="002C68FB">
        <w:rPr>
          <w:color w:val="auto"/>
          <w:szCs w:val="24"/>
        </w:rPr>
        <w:t>Вачков</w:t>
      </w:r>
      <w:proofErr w:type="spellEnd"/>
      <w:r w:rsidRPr="002C68FB">
        <w:rPr>
          <w:color w:val="auto"/>
          <w:szCs w:val="24"/>
        </w:rPr>
        <w:t xml:space="preserve"> И.В. Метафора и образ в социально-психологической практике.</w:t>
      </w:r>
      <w:r w:rsidRPr="002C68FB">
        <w:rPr>
          <w:b/>
          <w:bCs/>
          <w:color w:val="auto"/>
          <w:szCs w:val="24"/>
        </w:rPr>
        <w:t> </w:t>
      </w:r>
      <w:r w:rsidRPr="002C68FB">
        <w:rPr>
          <w:color w:val="auto"/>
          <w:szCs w:val="24"/>
        </w:rPr>
        <w:t xml:space="preserve">Серия: Мастерская практического психолога. Самара. </w:t>
      </w:r>
      <w:proofErr w:type="spellStart"/>
      <w:r w:rsidRPr="002C68FB">
        <w:rPr>
          <w:color w:val="auto"/>
          <w:szCs w:val="24"/>
        </w:rPr>
        <w:t>БахраХ</w:t>
      </w:r>
      <w:proofErr w:type="spellEnd"/>
      <w:r w:rsidRPr="002C68FB">
        <w:rPr>
          <w:color w:val="auto"/>
          <w:szCs w:val="24"/>
        </w:rPr>
        <w:t>-М, 2022г. 160 с.</w:t>
      </w:r>
    </w:p>
    <w:p w14:paraId="136DC780" w14:textId="61F9FFDD" w:rsidR="00F27C01" w:rsidRPr="002C68FB" w:rsidRDefault="00F27C01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proofErr w:type="spellStart"/>
      <w:r w:rsidRPr="002C68FB">
        <w:rPr>
          <w:color w:val="auto"/>
          <w:szCs w:val="24"/>
        </w:rPr>
        <w:t>Зинкевич</w:t>
      </w:r>
      <w:proofErr w:type="spellEnd"/>
      <w:r w:rsidRPr="002C68FB">
        <w:rPr>
          <w:color w:val="auto"/>
          <w:szCs w:val="24"/>
        </w:rPr>
        <w:t xml:space="preserve">-Евстигнеева Т.Д. Практикум по </w:t>
      </w:r>
      <w:proofErr w:type="spellStart"/>
      <w:r w:rsidRPr="002C68FB">
        <w:rPr>
          <w:color w:val="auto"/>
          <w:szCs w:val="24"/>
        </w:rPr>
        <w:t>сказкотерапии</w:t>
      </w:r>
      <w:proofErr w:type="spellEnd"/>
      <w:r w:rsidRPr="002C68FB">
        <w:rPr>
          <w:color w:val="auto"/>
          <w:szCs w:val="24"/>
        </w:rPr>
        <w:t xml:space="preserve">. СПб.: Речь, 2020 </w:t>
      </w:r>
    </w:p>
    <w:p w14:paraId="659AA1E4" w14:textId="2C31C063" w:rsidR="00445304" w:rsidRPr="002C68FB" w:rsidRDefault="00445304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Игровой подход к региональному содержанию патриотического воспитания в системе непрерывного образования "детский сад - школа - вуз" / Л. Н. Белоногова, С. В. Богатова, И. О. Петрищев, Т. А. </w:t>
      </w:r>
      <w:proofErr w:type="spellStart"/>
      <w:r w:rsidRPr="002C68FB">
        <w:rPr>
          <w:color w:val="auto"/>
          <w:szCs w:val="24"/>
        </w:rPr>
        <w:t>Артыков</w:t>
      </w:r>
      <w:proofErr w:type="spellEnd"/>
      <w:r w:rsidRPr="002C68FB">
        <w:rPr>
          <w:color w:val="auto"/>
          <w:szCs w:val="24"/>
        </w:rPr>
        <w:t xml:space="preserve"> // Вестник педагогических наук. – 2022. – № 1. – С. 225-231 URL: </w:t>
      </w:r>
      <w:hyperlink r:id="rId14" w:history="1">
        <w:r w:rsidRPr="002C68FB">
          <w:rPr>
            <w:rStyle w:val="af1"/>
            <w:szCs w:val="24"/>
          </w:rPr>
          <w:t>https://www.elibrary.ru/item.asp?id=47926773</w:t>
        </w:r>
      </w:hyperlink>
      <w:r w:rsidRPr="002C68FB">
        <w:rPr>
          <w:color w:val="auto"/>
          <w:szCs w:val="24"/>
        </w:rPr>
        <w:t xml:space="preserve"> </w:t>
      </w:r>
    </w:p>
    <w:p w14:paraId="519CD591" w14:textId="10C321B9" w:rsidR="00445304" w:rsidRPr="002C68FB" w:rsidRDefault="00445304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Карпеченко А. С. </w:t>
      </w:r>
      <w:proofErr w:type="spellStart"/>
      <w:r w:rsidRPr="002C68FB">
        <w:rPr>
          <w:color w:val="auto"/>
          <w:szCs w:val="24"/>
        </w:rPr>
        <w:t>Геймификация</w:t>
      </w:r>
      <w:proofErr w:type="spellEnd"/>
      <w:r w:rsidRPr="002C68FB">
        <w:rPr>
          <w:color w:val="auto"/>
          <w:szCs w:val="24"/>
        </w:rPr>
        <w:t xml:space="preserve"> как инструмент стимулирования познавательной активности у детей младшего школьного возраста / А. С. Карпеченко, Е. В. Коновалова // Международный журнал экспериментального образования. – 2023. – № 1. – С. 10–15.</w:t>
      </w:r>
    </w:p>
    <w:p w14:paraId="539B435F" w14:textId="06B14A20" w:rsidR="002F3F84" w:rsidRPr="002C68FB" w:rsidRDefault="00147C0D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proofErr w:type="spellStart"/>
      <w:r w:rsidRPr="002C68FB">
        <w:rPr>
          <w:color w:val="auto"/>
          <w:szCs w:val="24"/>
        </w:rPr>
        <w:t>Квест</w:t>
      </w:r>
      <w:proofErr w:type="spellEnd"/>
      <w:r w:rsidRPr="002C68FB">
        <w:rPr>
          <w:color w:val="auto"/>
          <w:szCs w:val="24"/>
        </w:rPr>
        <w:t xml:space="preserve">-игра как форма организации воспитательной работы с обучающимися и детьми : учебно-методическое пособие / составители А. А. Ниязова [и др.] ; ответственный редактор А. А. Ниязова. — Сургут : </w:t>
      </w:r>
      <w:proofErr w:type="spellStart"/>
      <w:r w:rsidRPr="002C68FB">
        <w:rPr>
          <w:color w:val="auto"/>
          <w:szCs w:val="24"/>
        </w:rPr>
        <w:t>СурГПУ</w:t>
      </w:r>
      <w:proofErr w:type="spellEnd"/>
      <w:r w:rsidRPr="002C68FB">
        <w:rPr>
          <w:color w:val="auto"/>
          <w:szCs w:val="24"/>
        </w:rPr>
        <w:t>, 2019. — 146 с. — Текст : электронный // Лань : электронно-библиотечная система. — URL: https://e.lanbook.com/book/151888 (дата обращения: 25.09.2024).</w:t>
      </w:r>
    </w:p>
    <w:p w14:paraId="04B4228C" w14:textId="77777777" w:rsidR="00B07D89" w:rsidRPr="002C68FB" w:rsidRDefault="00B07D89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Педагогическая технология </w:t>
      </w:r>
      <w:proofErr w:type="spellStart"/>
      <w:r w:rsidRPr="002C68FB">
        <w:rPr>
          <w:color w:val="auto"/>
          <w:szCs w:val="24"/>
        </w:rPr>
        <w:t>edutai</w:t>
      </w:r>
      <w:proofErr w:type="spellEnd"/>
      <w:r w:rsidRPr="002C68FB">
        <w:rPr>
          <w:color w:val="auto"/>
          <w:szCs w:val="24"/>
          <w:lang w:val="en-US"/>
        </w:rPr>
        <w:t>n</w:t>
      </w:r>
      <w:proofErr w:type="spellStart"/>
      <w:r w:rsidRPr="002C68FB">
        <w:rPr>
          <w:color w:val="auto"/>
          <w:szCs w:val="24"/>
        </w:rPr>
        <w:t>ment</w:t>
      </w:r>
      <w:proofErr w:type="spellEnd"/>
      <w:r w:rsidRPr="002C68FB">
        <w:rPr>
          <w:color w:val="auto"/>
          <w:szCs w:val="24"/>
        </w:rPr>
        <w:t xml:space="preserve">: учебно-методическое пособие для студентов, осуществляющих обучение по направлению подготовки Педагогическое образование / Е.В. Богданова, Г.Н. </w:t>
      </w:r>
      <w:proofErr w:type="spellStart"/>
      <w:r w:rsidRPr="002C68FB">
        <w:rPr>
          <w:color w:val="auto"/>
          <w:szCs w:val="24"/>
        </w:rPr>
        <w:t>Кудашов</w:t>
      </w:r>
      <w:proofErr w:type="spellEnd"/>
      <w:r w:rsidRPr="002C68FB">
        <w:rPr>
          <w:color w:val="auto"/>
          <w:szCs w:val="24"/>
        </w:rPr>
        <w:t>, А.С. Ильин, В.С. Дмитриев – Новосибирск: Изд-во ООО «Немо Пресс», 2019. – 120 с</w:t>
      </w:r>
    </w:p>
    <w:p w14:paraId="69A22438" w14:textId="17F8BE22" w:rsidR="002F3F84" w:rsidRPr="002C68FB" w:rsidRDefault="00F27C01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bCs/>
          <w:color w:val="auto"/>
          <w:szCs w:val="24"/>
        </w:rPr>
        <w:t xml:space="preserve">Педченко, А. Ф. </w:t>
      </w:r>
      <w:proofErr w:type="spellStart"/>
      <w:r w:rsidRPr="002C68FB">
        <w:rPr>
          <w:bCs/>
          <w:color w:val="auto"/>
          <w:szCs w:val="24"/>
        </w:rPr>
        <w:t>Квест</w:t>
      </w:r>
      <w:proofErr w:type="spellEnd"/>
      <w:r w:rsidRPr="002C68FB">
        <w:rPr>
          <w:bCs/>
          <w:color w:val="auto"/>
          <w:szCs w:val="24"/>
        </w:rPr>
        <w:t xml:space="preserve">-технология в образовательном учреждении : учебно-методическое пособие / А. Ф. Педченко, А. Н. Артемьева. — Новосибирск : </w:t>
      </w:r>
      <w:proofErr w:type="spellStart"/>
      <w:r w:rsidRPr="002C68FB">
        <w:rPr>
          <w:bCs/>
          <w:color w:val="auto"/>
          <w:szCs w:val="24"/>
        </w:rPr>
        <w:t>СГУГиТ</w:t>
      </w:r>
      <w:proofErr w:type="spellEnd"/>
      <w:r w:rsidRPr="002C68FB">
        <w:rPr>
          <w:bCs/>
          <w:color w:val="auto"/>
          <w:szCs w:val="24"/>
        </w:rPr>
        <w:t xml:space="preserve">, 2022. — 62 с. — ISBN 978-5-907513-42-6. — Текст : электронный // Лань : электронно-библиотечная система. — URL: https://e.lanbook.com/book/317450 (дата обращения: 27.09.2024). — Режим доступа: для </w:t>
      </w:r>
      <w:proofErr w:type="spellStart"/>
      <w:r w:rsidRPr="002C68FB">
        <w:rPr>
          <w:bCs/>
          <w:color w:val="auto"/>
          <w:szCs w:val="24"/>
        </w:rPr>
        <w:t>авториз</w:t>
      </w:r>
      <w:proofErr w:type="spellEnd"/>
      <w:r w:rsidRPr="002C68FB">
        <w:rPr>
          <w:bCs/>
          <w:color w:val="auto"/>
          <w:szCs w:val="24"/>
        </w:rPr>
        <w:t>. пользователей.</w:t>
      </w:r>
    </w:p>
    <w:p w14:paraId="03BF3F84" w14:textId="2A966C44" w:rsidR="00F27C01" w:rsidRPr="002C68FB" w:rsidRDefault="00F27C01" w:rsidP="00B07D89">
      <w:pPr>
        <w:pStyle w:val="a4"/>
        <w:numPr>
          <w:ilvl w:val="0"/>
          <w:numId w:val="15"/>
        </w:numPr>
        <w:spacing w:after="0" w:line="240" w:lineRule="auto"/>
        <w:ind w:left="0" w:right="0" w:firstLine="709"/>
        <w:rPr>
          <w:color w:val="auto"/>
          <w:szCs w:val="24"/>
        </w:rPr>
      </w:pPr>
      <w:r w:rsidRPr="002C68FB">
        <w:rPr>
          <w:color w:val="auto"/>
          <w:szCs w:val="24"/>
        </w:rPr>
        <w:t xml:space="preserve">Суслов, В. </w:t>
      </w:r>
      <w:proofErr w:type="spellStart"/>
      <w:r w:rsidRPr="002C68FB">
        <w:rPr>
          <w:color w:val="auto"/>
          <w:szCs w:val="24"/>
        </w:rPr>
        <w:t>Квесты</w:t>
      </w:r>
      <w:proofErr w:type="spellEnd"/>
      <w:r w:rsidRPr="002C68FB">
        <w:rPr>
          <w:color w:val="auto"/>
          <w:szCs w:val="24"/>
        </w:rPr>
        <w:t xml:space="preserve"> для обучения и развлечения. Как придумать и организовать : учебное пособие / В. Суслов. — 2-е изд., доп. — Москва : СОЛОН-Пресс, 2022. — 92 с. — ISBN 978-5-91359-420-4. — Текст : электронный // Лань : электронно-библиотечная система. — URL: https://e.lanbook.com/book/322175 (дата обращения: 27.09.2024)</w:t>
      </w:r>
    </w:p>
    <w:p w14:paraId="6AAF67AF" w14:textId="77777777" w:rsidR="00BA47AD" w:rsidRPr="002C68FB" w:rsidRDefault="00BA47AD">
      <w:pPr>
        <w:pStyle w:val="a4"/>
        <w:spacing w:after="0" w:line="360" w:lineRule="auto"/>
        <w:ind w:left="709" w:right="0" w:firstLine="0"/>
        <w:rPr>
          <w:b/>
        </w:rPr>
      </w:pPr>
    </w:p>
    <w:p w14:paraId="460A32F6" w14:textId="217A44D5" w:rsidR="002F3F84" w:rsidRPr="002C68FB" w:rsidRDefault="00444B49">
      <w:pPr>
        <w:pStyle w:val="a4"/>
        <w:spacing w:after="0" w:line="360" w:lineRule="auto"/>
        <w:ind w:left="709" w:right="0" w:firstLine="0"/>
        <w:rPr>
          <w:b/>
        </w:rPr>
      </w:pPr>
      <w:r w:rsidRPr="002C68FB">
        <w:rPr>
          <w:b/>
        </w:rPr>
        <w:t>5.2.5. Интернет-ресурсы:</w:t>
      </w:r>
    </w:p>
    <w:p w14:paraId="1051CF00" w14:textId="77777777" w:rsidR="002F3F84" w:rsidRPr="002C68FB" w:rsidRDefault="00444B49">
      <w:pPr>
        <w:jc w:val="center"/>
      </w:pPr>
      <w:r w:rsidRPr="002C68FB">
        <w:rPr>
          <w:b/>
        </w:rPr>
        <w:t>ЭБС МПГУ</w:t>
      </w:r>
    </w:p>
    <w:p w14:paraId="2D7EFF5A" w14:textId="77777777" w:rsidR="002F3F84" w:rsidRPr="002C68FB" w:rsidRDefault="00444B49">
      <w:pPr>
        <w:numPr>
          <w:ilvl w:val="0"/>
          <w:numId w:val="8"/>
        </w:numPr>
        <w:tabs>
          <w:tab w:val="clear" w:pos="720"/>
          <w:tab w:val="left" w:pos="567"/>
        </w:tabs>
        <w:spacing w:before="280" w:after="0" w:line="240" w:lineRule="auto"/>
        <w:ind w:left="0" w:right="0" w:firstLine="0"/>
      </w:pPr>
      <w:r w:rsidRPr="002C68FB">
        <w:t xml:space="preserve">Электронный каталог библиотеки МПГУ - </w:t>
      </w:r>
      <w:hyperlink r:id="rId15" w:history="1">
        <w:r w:rsidRPr="002C68FB">
          <w:rPr>
            <w:rStyle w:val="-0"/>
          </w:rPr>
          <w:t>http://ecat.lib.mpgu.info/Opac/</w:t>
        </w:r>
      </w:hyperlink>
      <w:r w:rsidRPr="002C68FB">
        <w:t xml:space="preserve"> на основе автоматизированной информационной библиотечной системы (АИБС) </w:t>
      </w:r>
      <w:proofErr w:type="spellStart"/>
      <w:r w:rsidRPr="002C68FB">
        <w:t>AbsothequeUnicode</w:t>
      </w:r>
      <w:proofErr w:type="spellEnd"/>
      <w:r w:rsidRPr="002C68FB">
        <w:t xml:space="preserve"> (Государственный контракт №07-К145от 14.11.2007 г. Лицензия №37).</w:t>
      </w:r>
    </w:p>
    <w:p w14:paraId="7C16FD0D" w14:textId="77777777" w:rsidR="002F3F84" w:rsidRPr="002C68FB" w:rsidRDefault="00444B49">
      <w:pPr>
        <w:numPr>
          <w:ilvl w:val="0"/>
          <w:numId w:val="8"/>
        </w:numPr>
        <w:tabs>
          <w:tab w:val="clear" w:pos="720"/>
          <w:tab w:val="left" w:pos="567"/>
        </w:tabs>
        <w:spacing w:after="280" w:line="240" w:lineRule="auto"/>
        <w:ind w:left="0" w:right="0" w:firstLine="0"/>
      </w:pPr>
      <w:r w:rsidRPr="002C68FB">
        <w:t xml:space="preserve">Электронная библиотека МПГУ с модулем «Постраничный защищенный просмотр документов» </w:t>
      </w:r>
      <w:hyperlink r:id="rId16" w:history="1">
        <w:r w:rsidRPr="002C68FB">
          <w:rPr>
            <w:rStyle w:val="-0"/>
          </w:rPr>
          <w:t>http://elib.lib.mpgu.edu/</w:t>
        </w:r>
      </w:hyperlink>
      <w:r w:rsidRPr="002C68FB">
        <w:t xml:space="preserve"> -  (Государственный контракт №140-09-К084 от 07.12.09 г. Лицензия №12от 15.12.09 г.) приказ ректора о переводе фондов МПГУ в электронную (цифровую) форму №372 от 14.07.10 г.</w:t>
      </w:r>
    </w:p>
    <w:p w14:paraId="18F6E85E" w14:textId="77777777" w:rsidR="002F3F84" w:rsidRPr="002C68FB" w:rsidRDefault="00444B49">
      <w:pPr>
        <w:spacing w:before="280" w:after="280"/>
        <w:ind w:left="720"/>
        <w:jc w:val="center"/>
      </w:pPr>
      <w:r w:rsidRPr="002C68FB">
        <w:rPr>
          <w:b/>
        </w:rPr>
        <w:t>ЭБС (договоры)</w:t>
      </w:r>
    </w:p>
    <w:p w14:paraId="533D0F60" w14:textId="77777777" w:rsidR="002F3F84" w:rsidRPr="002C68FB" w:rsidRDefault="00444B49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right="0" w:firstLine="0"/>
      </w:pPr>
      <w:r w:rsidRPr="002C68FB">
        <w:t>ЭБС «Университетская библиотека онлайн»  </w:t>
      </w:r>
      <w:hyperlink r:id="rId17" w:history="1">
        <w:r w:rsidRPr="002C68FB">
          <w:rPr>
            <w:rStyle w:val="-0"/>
          </w:rPr>
          <w:t>http://biblioclub.ru/</w:t>
        </w:r>
      </w:hyperlink>
      <w:r w:rsidRPr="002C68FB">
        <w:t> - договор №148-10/18  от  05.12.18 г. до 31.12.2020г. (договор заключен с 01.12.2012г.)</w:t>
      </w:r>
    </w:p>
    <w:p w14:paraId="6883BCAD" w14:textId="545D015F" w:rsidR="002F3F84" w:rsidRPr="002C68FB" w:rsidRDefault="00444B49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right="0" w:firstLine="0"/>
      </w:pPr>
      <w:r w:rsidRPr="002C68FB">
        <w:t>«ЭБС издательства «Лань» </w:t>
      </w:r>
      <w:hyperlink r:id="rId18" w:history="1">
        <w:r w:rsidR="00240D88" w:rsidRPr="002C68FB">
          <w:rPr>
            <w:rStyle w:val="af1"/>
          </w:rPr>
          <w:t>http://e.lanbook.</w:t>
        </w:r>
        <w:proofErr w:type="spellStart"/>
        <w:r w:rsidR="00240D88" w:rsidRPr="002C68FB">
          <w:rPr>
            <w:rStyle w:val="af1"/>
            <w:color w:val="FF0000"/>
            <w:lang w:val="en-US"/>
          </w:rPr>
          <w:t>ru</w:t>
        </w:r>
        <w:proofErr w:type="spellEnd"/>
        <w:r w:rsidR="00240D88" w:rsidRPr="002C68FB">
          <w:rPr>
            <w:rStyle w:val="af1"/>
          </w:rPr>
          <w:t>/</w:t>
        </w:r>
      </w:hyperlink>
      <w:r w:rsidRPr="002C68FB">
        <w:t>  - договор №800/18 от 25.12.2018 г. до 31.12.2020 г. (договор заключен с 2015 г.)</w:t>
      </w:r>
    </w:p>
    <w:p w14:paraId="20EA1AC8" w14:textId="77777777" w:rsidR="002F3F84" w:rsidRPr="002C68FB" w:rsidRDefault="00444B49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right="0" w:firstLine="0"/>
      </w:pPr>
      <w:r w:rsidRPr="002C68FB">
        <w:t>ЭБС ЮРАЙТ  </w:t>
      </w:r>
      <w:hyperlink r:id="rId19" w:history="1">
        <w:r w:rsidRPr="002C68FB">
          <w:rPr>
            <w:rStyle w:val="-0"/>
          </w:rPr>
          <w:t>https://www.biblio-online.ru/</w:t>
        </w:r>
      </w:hyperlink>
      <w:r w:rsidRPr="002C68FB">
        <w:t> – договор №4268 от 12.12.2019 г до 30.12.2020 г.</w:t>
      </w:r>
    </w:p>
    <w:p w14:paraId="50122DA4" w14:textId="77777777" w:rsidR="002F3F84" w:rsidRPr="002C68FB" w:rsidRDefault="00444B49">
      <w:pPr>
        <w:pStyle w:val="a4"/>
        <w:numPr>
          <w:ilvl w:val="0"/>
          <w:numId w:val="9"/>
        </w:numPr>
        <w:tabs>
          <w:tab w:val="clear" w:pos="720"/>
          <w:tab w:val="left" w:pos="567"/>
        </w:tabs>
        <w:spacing w:after="200" w:line="276" w:lineRule="auto"/>
        <w:ind w:left="0" w:right="0" w:firstLine="0"/>
      </w:pPr>
      <w:r w:rsidRPr="002C68FB">
        <w:t>ЭБС«ELibrary»  </w:t>
      </w:r>
      <w:hyperlink r:id="rId20" w:history="1">
        <w:r w:rsidRPr="002C68FB">
          <w:rPr>
            <w:rStyle w:val="-0"/>
          </w:rPr>
          <w:t>http://elibrary.ru/projects/subscription/rus_titles_open.asp</w:t>
        </w:r>
      </w:hyperlink>
      <w:r w:rsidRPr="002C68FB">
        <w:t> - договор №SU-</w:t>
      </w:r>
      <w:r w:rsidRPr="002C68FB">
        <w:rPr>
          <w:rStyle w:val="apple-converted-space0"/>
          <w:color w:val="1C1C1C"/>
        </w:rPr>
        <w:t>-14-03/2019-2  от 19.03.19 г. до 20.03.2020 г. (договор заключен с 01.01.2014г.)</w:t>
      </w:r>
    </w:p>
    <w:p w14:paraId="646DD540" w14:textId="77777777" w:rsidR="002F3F84" w:rsidRPr="002C68FB" w:rsidRDefault="00444B49">
      <w:pPr>
        <w:pStyle w:val="a4"/>
        <w:numPr>
          <w:ilvl w:val="0"/>
          <w:numId w:val="9"/>
        </w:numPr>
        <w:tabs>
          <w:tab w:val="clear" w:pos="720"/>
          <w:tab w:val="left" w:pos="567"/>
        </w:tabs>
        <w:spacing w:after="200" w:line="276" w:lineRule="auto"/>
        <w:ind w:left="0" w:right="0" w:firstLine="0"/>
      </w:pPr>
      <w:r w:rsidRPr="002C68FB">
        <w:t>ЭБС«ELibrary»  </w:t>
      </w:r>
      <w:hyperlink r:id="rId21" w:history="1">
        <w:r w:rsidRPr="002C68FB">
          <w:rPr>
            <w:rStyle w:val="-0"/>
          </w:rPr>
          <w:t>http://elibrary.ru/projects/subscription/rus_titles_open.asp</w:t>
        </w:r>
      </w:hyperlink>
      <w:r w:rsidRPr="002C68FB">
        <w:t> - договор №SU-27-01/2020-1 от 18.03.2020 г. до 20.03.2021 г. (договор заключен с 01.01.2014г.)</w:t>
      </w:r>
    </w:p>
    <w:p w14:paraId="649AEEEF" w14:textId="77777777" w:rsidR="002F3F84" w:rsidRPr="002C68FB" w:rsidRDefault="00444B49">
      <w:pPr>
        <w:pStyle w:val="a4"/>
        <w:numPr>
          <w:ilvl w:val="0"/>
          <w:numId w:val="9"/>
        </w:numPr>
        <w:tabs>
          <w:tab w:val="clear" w:pos="720"/>
          <w:tab w:val="left" w:pos="567"/>
        </w:tabs>
        <w:spacing w:after="200" w:line="276" w:lineRule="auto"/>
        <w:ind w:left="0" w:right="0" w:firstLine="0"/>
      </w:pPr>
      <w:r w:rsidRPr="002C68FB">
        <w:rPr>
          <w:rStyle w:val="apple-converted-space0"/>
          <w:color w:val="1C1C1C"/>
        </w:rPr>
        <w:t xml:space="preserve">ЭБС </w:t>
      </w:r>
      <w:proofErr w:type="spellStart"/>
      <w:r w:rsidRPr="002C68FB">
        <w:rPr>
          <w:rStyle w:val="apple-converted-space0"/>
          <w:color w:val="1C1C1C"/>
        </w:rPr>
        <w:t>IPRbooks</w:t>
      </w:r>
      <w:proofErr w:type="spellEnd"/>
      <w:r w:rsidRPr="002C68FB">
        <w:rPr>
          <w:rStyle w:val="apple-converted-space0"/>
          <w:color w:val="1C1C1C"/>
        </w:rPr>
        <w:t xml:space="preserve">  </w:t>
      </w:r>
      <w:hyperlink r:id="rId22" w:history="1">
        <w:r w:rsidRPr="002C68FB">
          <w:rPr>
            <w:rStyle w:val="-0"/>
          </w:rPr>
          <w:t>http://www.iprbookshop.ru/</w:t>
        </w:r>
      </w:hyperlink>
      <w:r w:rsidRPr="002C68FB">
        <w:t xml:space="preserve"> -договор №6050/19 от 05.12.2019 г. до 31.12.2020 г.</w:t>
      </w:r>
    </w:p>
    <w:p w14:paraId="26CD3C3D" w14:textId="77777777" w:rsidR="002F3F84" w:rsidRPr="002C68FB" w:rsidRDefault="00444B49">
      <w:pPr>
        <w:pStyle w:val="a4"/>
        <w:numPr>
          <w:ilvl w:val="0"/>
          <w:numId w:val="9"/>
        </w:numPr>
        <w:tabs>
          <w:tab w:val="clear" w:pos="720"/>
          <w:tab w:val="left" w:pos="567"/>
        </w:tabs>
        <w:spacing w:after="200" w:line="276" w:lineRule="auto"/>
        <w:ind w:left="0" w:right="0" w:firstLine="0"/>
      </w:pPr>
      <w:r w:rsidRPr="002C68FB">
        <w:rPr>
          <w:rStyle w:val="apple-converted-space0"/>
          <w:color w:val="1C1C1C"/>
        </w:rPr>
        <w:t>ЭБС «НКЦ Образование» - (файлы размещены в ЭБ МПГУ) – договор №1212/2 от 12.12.2019 г. до 31.12.2025 г.</w:t>
      </w:r>
    </w:p>
    <w:p w14:paraId="2A8CBBD7" w14:textId="77777777" w:rsidR="002F3F84" w:rsidRPr="002C68FB" w:rsidRDefault="00444B49">
      <w:pPr>
        <w:pStyle w:val="a4"/>
        <w:numPr>
          <w:ilvl w:val="0"/>
          <w:numId w:val="9"/>
        </w:numPr>
        <w:tabs>
          <w:tab w:val="clear" w:pos="720"/>
          <w:tab w:val="left" w:pos="567"/>
        </w:tabs>
        <w:spacing w:after="200" w:line="276" w:lineRule="auto"/>
        <w:ind w:left="0" w:right="0" w:firstLine="0"/>
      </w:pPr>
      <w:r w:rsidRPr="002C68FB">
        <w:rPr>
          <w:rStyle w:val="apple-converted-space0"/>
          <w:color w:val="1C1C1C"/>
        </w:rPr>
        <w:t xml:space="preserve">«Национальная электронная библиотека» </w:t>
      </w:r>
      <w:hyperlink r:id="rId23" w:history="1">
        <w:r w:rsidRPr="002C68FB">
          <w:rPr>
            <w:rStyle w:val="-0"/>
          </w:rPr>
          <w:t>https://rusneb.ru/</w:t>
        </w:r>
      </w:hyperlink>
      <w:r w:rsidRPr="002C68FB">
        <w:t xml:space="preserve"> - договор №101/НЭБ/2244 от 25.05.2017 г. до 24.05.2022 г.</w:t>
      </w:r>
    </w:p>
    <w:p w14:paraId="740EEC1D" w14:textId="77777777" w:rsidR="002F3F84" w:rsidRPr="002C68FB" w:rsidRDefault="00444B49">
      <w:pPr>
        <w:ind w:left="360"/>
      </w:pPr>
      <w:r w:rsidRPr="002C68FB">
        <w:t>Информационные справочные системы:</w:t>
      </w:r>
    </w:p>
    <w:p w14:paraId="7B84F989" w14:textId="77777777" w:rsidR="002F3F84" w:rsidRPr="002C68FB" w:rsidRDefault="00444B49">
      <w:pPr>
        <w:pStyle w:val="a4"/>
        <w:numPr>
          <w:ilvl w:val="0"/>
          <w:numId w:val="10"/>
        </w:numPr>
        <w:spacing w:after="200" w:line="276" w:lineRule="auto"/>
        <w:ind w:right="0"/>
      </w:pPr>
      <w:r w:rsidRPr="002C68FB">
        <w:t xml:space="preserve">Портал Российская электронная школа </w:t>
      </w:r>
      <w:hyperlink r:id="rId24" w:history="1">
        <w:r w:rsidRPr="002C68FB">
          <w:rPr>
            <w:rStyle w:val="-0"/>
          </w:rPr>
          <w:t>https://resh.edu.ru/</w:t>
        </w:r>
      </w:hyperlink>
    </w:p>
    <w:p w14:paraId="3765F747" w14:textId="77777777" w:rsidR="002F3F84" w:rsidRPr="002C68FB" w:rsidRDefault="00444B49">
      <w:pPr>
        <w:pStyle w:val="a4"/>
        <w:numPr>
          <w:ilvl w:val="0"/>
          <w:numId w:val="10"/>
        </w:numPr>
        <w:spacing w:after="0" w:line="240" w:lineRule="auto"/>
        <w:ind w:right="0"/>
        <w:contextualSpacing w:val="0"/>
      </w:pPr>
      <w:r w:rsidRPr="002C68FB">
        <w:t>Информационная система "Единое окно доступа к образовательным ресурсам"</w:t>
      </w:r>
      <w:r w:rsidRPr="002C68FB">
        <w:rPr>
          <w:b/>
          <w:color w:val="333333"/>
        </w:rPr>
        <w:t xml:space="preserve"> </w:t>
      </w:r>
      <w:hyperlink r:id="rId25" w:history="1">
        <w:r w:rsidRPr="002C68FB">
          <w:rPr>
            <w:rStyle w:val="-0"/>
          </w:rPr>
          <w:t>http://window.edu.ru/</w:t>
        </w:r>
      </w:hyperlink>
    </w:p>
    <w:p w14:paraId="5DCC3808" w14:textId="77777777" w:rsidR="002F3F84" w:rsidRPr="002C68FB" w:rsidRDefault="002F3F84">
      <w:pPr>
        <w:pStyle w:val="a4"/>
        <w:rPr>
          <w:rStyle w:val="-0"/>
        </w:rPr>
      </w:pPr>
    </w:p>
    <w:p w14:paraId="7E8E718E" w14:textId="77777777" w:rsidR="002F3F84" w:rsidRPr="002C68FB" w:rsidRDefault="00444B49">
      <w:pPr>
        <w:spacing w:after="0" w:line="360" w:lineRule="auto"/>
        <w:ind w:left="0" w:right="0" w:firstLine="709"/>
        <w:rPr>
          <w:b/>
        </w:rPr>
      </w:pPr>
      <w:r w:rsidRPr="002C68FB">
        <w:rPr>
          <w:b/>
        </w:rPr>
        <w:t xml:space="preserve">5.3. Кадровое обеспечение программы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521"/>
        <w:gridCol w:w="1984"/>
        <w:gridCol w:w="1701"/>
        <w:gridCol w:w="3232"/>
      </w:tblGrid>
      <w:tr w:rsidR="002F3F84" w:rsidRPr="002C68FB" w14:paraId="0F19E6A7" w14:textId="77777777" w:rsidTr="00240D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4EF2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№ п/п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537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Дисциплина/ раздел/ модуль в соответствии с УП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DE0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ФИО преподавателя</w:t>
            </w:r>
          </w:p>
          <w:p w14:paraId="7833AD9E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7F08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Уч. степень/ уч. звание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0D5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Занимаемая должность</w:t>
            </w:r>
          </w:p>
        </w:tc>
      </w:tr>
      <w:tr w:rsidR="002F3F84" w:rsidRPr="002C68FB" w14:paraId="645586A6" w14:textId="77777777" w:rsidTr="00240D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3BC8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BB44" w14:textId="3EFA8903" w:rsidR="002F3F84" w:rsidRPr="002C68FB" w:rsidRDefault="00444B49">
            <w:pPr>
              <w:spacing w:after="0" w:line="240" w:lineRule="auto"/>
              <w:ind w:left="0" w:right="0" w:firstLine="0"/>
            </w:pPr>
            <w:r w:rsidRPr="002C68FB">
              <w:t>Психологические особенности развития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D74D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Сахарова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7645" w14:textId="027DC87F" w:rsidR="002F3F84" w:rsidRPr="002C68FB" w:rsidRDefault="00444B49" w:rsidP="00240D88">
            <w:pPr>
              <w:spacing w:after="0" w:line="240" w:lineRule="auto"/>
              <w:ind w:left="0" w:right="0" w:firstLine="0"/>
              <w:jc w:val="center"/>
            </w:pPr>
            <w:r w:rsidRPr="002C68FB">
              <w:t>канд.</w:t>
            </w:r>
            <w:r w:rsidR="00240D88" w:rsidRPr="002C68FB">
              <w:t xml:space="preserve"> </w:t>
            </w:r>
            <w:r w:rsidRPr="002C68FB">
              <w:t>психол.</w:t>
            </w:r>
            <w:r w:rsidR="00240D88" w:rsidRPr="002C68FB">
              <w:t xml:space="preserve"> </w:t>
            </w:r>
            <w:r w:rsidRPr="002C68FB">
              <w:t>наук, доц</w:t>
            </w:r>
            <w:r w:rsidR="00240D88" w:rsidRPr="002C68FB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1FA" w14:textId="77777777" w:rsidR="002F3F84" w:rsidRPr="002C68FB" w:rsidRDefault="00444B49">
            <w:pPr>
              <w:spacing w:after="0" w:line="240" w:lineRule="auto"/>
              <w:ind w:left="0" w:right="0" w:firstLine="0"/>
              <w:jc w:val="center"/>
            </w:pPr>
            <w:r w:rsidRPr="002C68FB">
              <w:t>Директор Института педагогики и психологии МПГУ</w:t>
            </w:r>
          </w:p>
        </w:tc>
      </w:tr>
      <w:tr w:rsidR="008131ED" w:rsidRPr="002C68FB" w14:paraId="14CCB070" w14:textId="77777777" w:rsidTr="00240D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E8C" w14:textId="77777777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E71" w14:textId="284921B0" w:rsidR="008131ED" w:rsidRPr="002C68FB" w:rsidRDefault="008131ED" w:rsidP="008131ED">
            <w:pPr>
              <w:pStyle w:val="af3"/>
              <w:jc w:val="both"/>
              <w:rPr>
                <w:b w:val="0"/>
                <w:bCs/>
                <w:iCs/>
                <w:color w:val="auto"/>
                <w:sz w:val="24"/>
                <w:szCs w:val="24"/>
              </w:rPr>
            </w:pPr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>Методические основы использования игровых технологий во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03C" w14:textId="15735FA3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Чибисова Марина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D8F3" w14:textId="72146E60" w:rsidR="008131ED" w:rsidRPr="002C68FB" w:rsidRDefault="008131ED" w:rsidP="00240D88">
            <w:pPr>
              <w:spacing w:line="240" w:lineRule="auto"/>
              <w:ind w:right="63"/>
              <w:jc w:val="center"/>
            </w:pPr>
            <w:r w:rsidRPr="002C68FB">
              <w:t>канд.</w:t>
            </w:r>
            <w:r w:rsidR="00240D88" w:rsidRPr="002C68FB">
              <w:t xml:space="preserve"> </w:t>
            </w:r>
            <w:r w:rsidRPr="002C68FB">
              <w:t>психол.</w:t>
            </w:r>
            <w:r w:rsidR="00240D88" w:rsidRPr="002C68FB">
              <w:t xml:space="preserve"> </w:t>
            </w:r>
            <w:r w:rsidRPr="002C68FB">
              <w:t>наук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33C" w14:textId="06F50E51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Доцент кафедры социальной педагогики и психологии Института педагогики и психологии МПГУ</w:t>
            </w:r>
          </w:p>
        </w:tc>
      </w:tr>
      <w:tr w:rsidR="008131ED" w:rsidRPr="002C68FB" w14:paraId="2A5589E0" w14:textId="77777777" w:rsidTr="00240D88">
        <w:trPr>
          <w:trHeight w:val="91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1C9" w14:textId="77777777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EF3C" w14:textId="329A2414" w:rsidR="008131ED" w:rsidRPr="002C68FB" w:rsidRDefault="008131ED" w:rsidP="008131E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jc w:val="both"/>
              <w:rPr>
                <w:b w:val="0"/>
                <w:bCs/>
                <w:iCs/>
                <w:sz w:val="24"/>
                <w:szCs w:val="24"/>
              </w:rPr>
            </w:pPr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Методические основы использования </w:t>
            </w:r>
            <w:proofErr w:type="spellStart"/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>сказкотерапевтических</w:t>
            </w:r>
            <w:proofErr w:type="spellEnd"/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 технологий во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1A7" w14:textId="39F4F6D0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Сахарова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7A2" w14:textId="374EF5B2" w:rsidR="008131ED" w:rsidRPr="002C68FB" w:rsidRDefault="008131ED" w:rsidP="00240D88">
            <w:pPr>
              <w:spacing w:after="0" w:line="240" w:lineRule="auto"/>
              <w:ind w:left="0" w:right="0" w:firstLine="0"/>
              <w:jc w:val="center"/>
            </w:pPr>
            <w:r w:rsidRPr="002C68FB">
              <w:t>канд.</w:t>
            </w:r>
            <w:r w:rsidR="00240D88" w:rsidRPr="002C68FB">
              <w:t xml:space="preserve"> </w:t>
            </w:r>
            <w:r w:rsidRPr="002C68FB">
              <w:t>психол.</w:t>
            </w:r>
            <w:r w:rsidR="00240D88" w:rsidRPr="002C68FB">
              <w:t xml:space="preserve"> </w:t>
            </w:r>
            <w:r w:rsidRPr="002C68FB">
              <w:t>наук, доц</w:t>
            </w:r>
            <w:r w:rsidR="00240D88" w:rsidRPr="002C68FB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9BA9" w14:textId="674CBDC7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Директор Института педагогики и психологии МПГУ</w:t>
            </w:r>
          </w:p>
        </w:tc>
      </w:tr>
      <w:tr w:rsidR="008131ED" w:rsidRPr="002C68FB" w14:paraId="5FF22C62" w14:textId="77777777" w:rsidTr="00240D88">
        <w:trPr>
          <w:trHeight w:val="10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AF0" w14:textId="77777777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461" w14:textId="1AF8B85F" w:rsidR="008131ED" w:rsidRPr="002C68FB" w:rsidRDefault="008131ED" w:rsidP="008131E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0" w:firstLine="0"/>
              <w:jc w:val="both"/>
              <w:rPr>
                <w:b w:val="0"/>
                <w:bCs/>
                <w:iCs/>
                <w:sz w:val="24"/>
                <w:szCs w:val="24"/>
              </w:rPr>
            </w:pPr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Проектирование внеурочных мероприятий с использованием игровых и </w:t>
            </w:r>
            <w:proofErr w:type="spellStart"/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>сказкотерапевтических</w:t>
            </w:r>
            <w:proofErr w:type="spellEnd"/>
            <w:r w:rsidRPr="002C68FB">
              <w:rPr>
                <w:b w:val="0"/>
                <w:bCs/>
                <w:iCs/>
                <w:color w:val="auto"/>
                <w:sz w:val="24"/>
                <w:szCs w:val="24"/>
              </w:rPr>
              <w:t xml:space="preserve"> технологий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8A1C" w14:textId="0619708F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Чибисова Марина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2B" w14:textId="21F1937F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канд.</w:t>
            </w:r>
            <w:r w:rsidR="00240D88" w:rsidRPr="002C68FB">
              <w:rPr>
                <w:lang w:val="en-US"/>
              </w:rPr>
              <w:t xml:space="preserve"> </w:t>
            </w:r>
            <w:r w:rsidRPr="002C68FB">
              <w:t>психол.</w:t>
            </w:r>
            <w:r w:rsidR="00240D88" w:rsidRPr="002C68FB">
              <w:rPr>
                <w:lang w:val="en-US"/>
              </w:rPr>
              <w:t xml:space="preserve"> </w:t>
            </w:r>
            <w:r w:rsidRPr="002C68FB">
              <w:t>наук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FAC" w14:textId="2A9BE28E" w:rsidR="008131ED" w:rsidRPr="002C68FB" w:rsidRDefault="008131ED" w:rsidP="008131ED">
            <w:pPr>
              <w:spacing w:after="0" w:line="240" w:lineRule="auto"/>
              <w:ind w:left="0" w:right="0" w:firstLine="0"/>
              <w:jc w:val="center"/>
            </w:pPr>
            <w:r w:rsidRPr="002C68FB">
              <w:t>Доцент кафедры социальной педагогики и психологии Института педагогики и психологии МПГУ</w:t>
            </w:r>
          </w:p>
        </w:tc>
      </w:tr>
    </w:tbl>
    <w:p w14:paraId="08404A70" w14:textId="77777777" w:rsidR="002F3F84" w:rsidRPr="002C68FB" w:rsidRDefault="002F3F84">
      <w:pPr>
        <w:pStyle w:val="a9"/>
        <w:spacing w:line="360" w:lineRule="auto"/>
        <w:ind w:firstLine="709"/>
        <w:rPr>
          <w:b/>
          <w:sz w:val="26"/>
        </w:rPr>
      </w:pPr>
    </w:p>
    <w:p w14:paraId="25745121" w14:textId="007E285B" w:rsidR="002F3F84" w:rsidRPr="002C68FB" w:rsidRDefault="00240D88">
      <w:pPr>
        <w:pStyle w:val="a9"/>
        <w:tabs>
          <w:tab w:val="clear" w:pos="709"/>
          <w:tab w:val="left" w:pos="360"/>
        </w:tabs>
        <w:spacing w:line="360" w:lineRule="auto"/>
        <w:rPr>
          <w:b/>
        </w:rPr>
      </w:pPr>
      <w:r w:rsidRPr="002C68FB">
        <w:rPr>
          <w:b/>
        </w:rPr>
        <w:tab/>
      </w:r>
      <w:r w:rsidR="00444B49" w:rsidRPr="002C68FB">
        <w:rPr>
          <w:b/>
        </w:rPr>
        <w:t xml:space="preserve">РАЗРАБОТЧИКИ (СОСТАВИТЕЛИ)  ПРОГРАММЫ </w:t>
      </w:r>
    </w:p>
    <w:p w14:paraId="7A59196E" w14:textId="6D098C43" w:rsidR="002F3F84" w:rsidRPr="002C68FB" w:rsidRDefault="00856008">
      <w:pPr>
        <w:spacing w:after="0" w:line="240" w:lineRule="auto"/>
        <w:ind w:left="360" w:firstLine="0"/>
      </w:pPr>
      <w:r w:rsidRPr="002C68FB">
        <w:t>Чибисова М.Ю., доцент кафедры социальной педагогики и психологии, канд.</w:t>
      </w:r>
      <w:r w:rsidR="00240D88" w:rsidRPr="002C68FB">
        <w:t xml:space="preserve"> </w:t>
      </w:r>
      <w:r w:rsidRPr="002C68FB">
        <w:t>психол.</w:t>
      </w:r>
      <w:r w:rsidR="00240D88" w:rsidRPr="002C68FB">
        <w:t xml:space="preserve"> </w:t>
      </w:r>
      <w:r w:rsidRPr="002C68FB">
        <w:t>наук</w:t>
      </w:r>
    </w:p>
    <w:p w14:paraId="51C35F37" w14:textId="77777777" w:rsidR="002F3F84" w:rsidRPr="002C68FB" w:rsidRDefault="00444B49">
      <w:pPr>
        <w:spacing w:after="0" w:line="240" w:lineRule="auto"/>
        <w:ind w:left="360" w:right="0" w:firstLine="0"/>
        <w:rPr>
          <w:b/>
          <w:i/>
        </w:rPr>
      </w:pPr>
      <w:r w:rsidRPr="002C68FB">
        <w:rPr>
          <w:b/>
          <w:i/>
        </w:rPr>
        <w:t>Руководитель программы:</w:t>
      </w:r>
    </w:p>
    <w:p w14:paraId="09DE118A" w14:textId="78E6248C" w:rsidR="00856008" w:rsidRPr="002C68FB" w:rsidRDefault="00856008" w:rsidP="00856008">
      <w:pPr>
        <w:spacing w:after="0" w:line="240" w:lineRule="auto"/>
        <w:ind w:left="360" w:firstLine="0"/>
      </w:pPr>
      <w:r w:rsidRPr="002C68FB">
        <w:t>Чибисова М.Ю., доцент кафедры социальной педагогики и психологии, канд.</w:t>
      </w:r>
      <w:r w:rsidR="00240D88" w:rsidRPr="002C68FB">
        <w:t xml:space="preserve"> </w:t>
      </w:r>
      <w:r w:rsidRPr="002C68FB">
        <w:t>психол.</w:t>
      </w:r>
      <w:r w:rsidR="00240D88" w:rsidRPr="002C68FB">
        <w:t xml:space="preserve"> </w:t>
      </w:r>
      <w:r w:rsidRPr="002C68FB">
        <w:t>наук</w:t>
      </w:r>
    </w:p>
    <w:p w14:paraId="1FB60FAD" w14:textId="77777777" w:rsidR="002F3F84" w:rsidRPr="002C68FB" w:rsidRDefault="002F3F84">
      <w:pPr>
        <w:spacing w:after="0" w:line="240" w:lineRule="auto"/>
        <w:ind w:left="360" w:right="0" w:firstLine="0"/>
        <w:rPr>
          <w:b/>
          <w:i/>
        </w:rPr>
      </w:pPr>
    </w:p>
    <w:p w14:paraId="30D7049E" w14:textId="77777777" w:rsidR="002F3F84" w:rsidRPr="002C68FB" w:rsidRDefault="00444B49">
      <w:pPr>
        <w:pStyle w:val="a4"/>
        <w:widowControl w:val="0"/>
        <w:numPr>
          <w:ilvl w:val="0"/>
          <w:numId w:val="1"/>
        </w:numPr>
        <w:spacing w:after="0" w:line="240" w:lineRule="auto"/>
        <w:outlineLvl w:val="0"/>
        <w:rPr>
          <w:b/>
        </w:rPr>
      </w:pPr>
      <w:r w:rsidRPr="002C68FB">
        <w:rPr>
          <w:b/>
        </w:rPr>
        <w:t>ОСОБЕННОСТИ АДАПТАЦИИ ОБРАЗОВАТЕЛЬНОЙ ПРОГРАММЫ ДЛЯ ЛИЦ С ОГРАНИЧЕННЫМИ ВОЗМОЖНОСТЯМИ ЗДОРОВЬЯ</w:t>
      </w:r>
    </w:p>
    <w:p w14:paraId="43D8F5EB" w14:textId="77777777" w:rsidR="002F3F84" w:rsidRPr="002C68FB" w:rsidRDefault="002F3F84">
      <w:pPr>
        <w:widowControl w:val="0"/>
        <w:spacing w:after="0" w:line="240" w:lineRule="auto"/>
        <w:ind w:firstLine="709"/>
      </w:pPr>
    </w:p>
    <w:p w14:paraId="755F0E03" w14:textId="77777777" w:rsidR="002F3F84" w:rsidRPr="002C68FB" w:rsidRDefault="00444B49">
      <w:pPr>
        <w:widowControl w:val="0"/>
        <w:spacing w:after="0" w:line="240" w:lineRule="auto"/>
        <w:ind w:right="-8" w:firstLine="709"/>
      </w:pPr>
      <w:r w:rsidRPr="002C68FB">
        <w:t>Разработка АОП для лиц с ОВЗ</w:t>
      </w:r>
      <w:r w:rsidRPr="002C68FB">
        <w:rPr>
          <w:color w:val="00B050"/>
        </w:rPr>
        <w:t xml:space="preserve"> </w:t>
      </w:r>
      <w:r w:rsidRPr="002C68FB">
        <w:rPr>
          <w:color w:val="000000" w:themeColor="text1"/>
        </w:rPr>
        <w:t xml:space="preserve">и/или инвалидностью </w:t>
      </w:r>
      <w:r w:rsidRPr="002C68FB">
        <w:t>или обновление уже существующей ОП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5AA97A88" w14:textId="77777777" w:rsidR="002F3F84" w:rsidRPr="002C68FB" w:rsidRDefault="00444B49">
      <w:pPr>
        <w:widowControl w:val="0"/>
        <w:spacing w:after="0" w:line="240" w:lineRule="auto"/>
        <w:ind w:right="-8" w:firstLine="709"/>
      </w:pPr>
      <w:r w:rsidRPr="002C68FB">
        <w:t>Обучение инвалидов и лиц с ОВЗ может быть организовано по индивидуальному учебному плану с учетом особенностей и образовательных потребностей конкретного слушателя (по заявлению слушателя, законного представителя).</w:t>
      </w:r>
    </w:p>
    <w:p w14:paraId="32CE8D8C" w14:textId="77777777" w:rsidR="002F3F84" w:rsidRPr="002C68FB" w:rsidRDefault="00444B49">
      <w:pPr>
        <w:widowControl w:val="0"/>
        <w:spacing w:after="0" w:line="240" w:lineRule="auto"/>
        <w:ind w:right="-8" w:firstLine="709"/>
        <w:outlineLvl w:val="0"/>
      </w:pPr>
      <w:r w:rsidRPr="002C68FB">
        <w:t>Срок обучения по индивидуальному учебному плану для инвалидов и лиц с ОВЗ</w:t>
      </w:r>
      <w:r w:rsidRPr="002C68FB">
        <w:rPr>
          <w:color w:val="00B050"/>
        </w:rPr>
        <w:t xml:space="preserve"> </w:t>
      </w:r>
      <w:r w:rsidRPr="002C68FB">
        <w:rPr>
          <w:color w:val="000000" w:themeColor="text1"/>
        </w:rPr>
        <w:t xml:space="preserve">и/или инвалидностью </w:t>
      </w:r>
      <w:r w:rsidRPr="002C68FB">
        <w:t>при необходимости может быть увеличен.</w:t>
      </w:r>
    </w:p>
    <w:p w14:paraId="3918FB0B" w14:textId="77777777" w:rsidR="002F3F84" w:rsidRPr="002C68FB" w:rsidRDefault="00444B49">
      <w:pPr>
        <w:widowControl w:val="0"/>
        <w:spacing w:after="0" w:line="240" w:lineRule="auto"/>
        <w:ind w:right="-8" w:firstLine="709"/>
      </w:pPr>
      <w:r w:rsidRPr="002C68FB">
        <w:t>Сопровождение учебного процесса, предполагающее построение индивидуальной образовательной траектории, консультирование педагогических и иных работников университета по вопросам организации учебного процесса и взаимодействия с обучающимися с ОВЗ</w:t>
      </w:r>
      <w:r w:rsidRPr="002C68FB">
        <w:rPr>
          <w:color w:val="00B050"/>
        </w:rPr>
        <w:t xml:space="preserve"> </w:t>
      </w:r>
      <w:r w:rsidRPr="002C68FB">
        <w:rPr>
          <w:color w:val="000000" w:themeColor="text1"/>
        </w:rPr>
        <w:t xml:space="preserve">и/или инвалидностью </w:t>
      </w:r>
      <w:r w:rsidRPr="002C68FB">
        <w:t>осуществляется Центром психолого-педагогического сопровождения обучающихся с ОВЗ ФГБОУ ВО МПГУ.</w:t>
      </w:r>
    </w:p>
    <w:p w14:paraId="0E639DE8" w14:textId="77777777" w:rsidR="002F3F84" w:rsidRPr="002C68FB" w:rsidRDefault="00444B49">
      <w:pPr>
        <w:widowControl w:val="0"/>
        <w:spacing w:after="0" w:line="240" w:lineRule="auto"/>
        <w:ind w:right="-8" w:firstLine="709"/>
        <w:outlineLvl w:val="0"/>
        <w:rPr>
          <w:i/>
          <w:color w:val="000000" w:themeColor="text1"/>
        </w:rPr>
      </w:pPr>
      <w:r w:rsidRPr="002C68FB">
        <w:rPr>
          <w:i/>
          <w:color w:val="000000" w:themeColor="text1"/>
        </w:rPr>
        <w:t xml:space="preserve">При разработке адаптационных дисциплин (модулей) учитываются следующие особенности слушателей с ОВЗ и слушателей-инвалидов:  </w:t>
      </w:r>
    </w:p>
    <w:p w14:paraId="1EAD76A5" w14:textId="77777777" w:rsidR="002F3F84" w:rsidRPr="002C68FB" w:rsidRDefault="00444B49">
      <w:pPr>
        <w:pStyle w:val="a4"/>
        <w:numPr>
          <w:ilvl w:val="0"/>
          <w:numId w:val="11"/>
        </w:numPr>
        <w:ind w:right="-8"/>
      </w:pPr>
      <w:r w:rsidRPr="002C68FB">
        <w:t>особенности приема, переработки, хранения и воспроизведения информации;</w:t>
      </w:r>
    </w:p>
    <w:p w14:paraId="7FAD559B" w14:textId="77777777" w:rsidR="002F3F84" w:rsidRPr="002C68FB" w:rsidRDefault="00444B49">
      <w:pPr>
        <w:pStyle w:val="a4"/>
        <w:numPr>
          <w:ilvl w:val="0"/>
          <w:numId w:val="11"/>
        </w:numPr>
        <w:ind w:right="-8"/>
      </w:pPr>
      <w:r w:rsidRPr="002C68FB">
        <w:t>специфические особенности процесса формирования понятий;</w:t>
      </w:r>
    </w:p>
    <w:p w14:paraId="37BA07F5" w14:textId="77777777" w:rsidR="002F3F84" w:rsidRPr="002C68FB" w:rsidRDefault="00444B49">
      <w:pPr>
        <w:pStyle w:val="a4"/>
        <w:numPr>
          <w:ilvl w:val="0"/>
          <w:numId w:val="11"/>
        </w:numPr>
        <w:ind w:right="-8"/>
      </w:pPr>
      <w:r w:rsidRPr="002C68FB">
        <w:t>снижение темповых характеристик деятельности;</w:t>
      </w:r>
    </w:p>
    <w:p w14:paraId="76D0042A" w14:textId="77777777" w:rsidR="002F3F84" w:rsidRPr="002C68FB" w:rsidRDefault="00444B49">
      <w:pPr>
        <w:pStyle w:val="a4"/>
        <w:numPr>
          <w:ilvl w:val="0"/>
          <w:numId w:val="11"/>
        </w:numPr>
        <w:ind w:right="-8"/>
      </w:pPr>
      <w:r w:rsidRPr="002C68FB">
        <w:t>снижение работоспособности при длительных умственных и физических нагрузках;</w:t>
      </w:r>
    </w:p>
    <w:p w14:paraId="253CA802" w14:textId="77777777" w:rsidR="002F3F84" w:rsidRPr="002C68FB" w:rsidRDefault="00444B49">
      <w:pPr>
        <w:pStyle w:val="a4"/>
        <w:numPr>
          <w:ilvl w:val="0"/>
          <w:numId w:val="11"/>
        </w:numPr>
        <w:ind w:right="-8"/>
        <w:rPr>
          <w:color w:val="000000" w:themeColor="text1"/>
        </w:rPr>
      </w:pPr>
      <w:r w:rsidRPr="002C68FB">
        <w:t xml:space="preserve">трудности адаптации к новым </w:t>
      </w:r>
      <w:r w:rsidRPr="002C68FB">
        <w:rPr>
          <w:color w:val="000000" w:themeColor="text1"/>
        </w:rPr>
        <w:t>условиям;</w:t>
      </w:r>
    </w:p>
    <w:p w14:paraId="23062C2C" w14:textId="77777777" w:rsidR="002F3F84" w:rsidRPr="002C68FB" w:rsidRDefault="00444B49">
      <w:pPr>
        <w:pStyle w:val="a4"/>
        <w:numPr>
          <w:ilvl w:val="0"/>
          <w:numId w:val="11"/>
        </w:numPr>
        <w:ind w:right="-8"/>
        <w:rPr>
          <w:color w:val="000000" w:themeColor="text1"/>
        </w:rPr>
      </w:pPr>
      <w:r w:rsidRPr="002C68FB">
        <w:rPr>
          <w:color w:val="000000" w:themeColor="text1"/>
        </w:rPr>
        <w:t>ограничение возможностей полноценного социального взаимодействия.</w:t>
      </w:r>
    </w:p>
    <w:p w14:paraId="3ED9467D" w14:textId="77777777" w:rsidR="002F3F84" w:rsidRPr="002C68FB" w:rsidRDefault="00444B49">
      <w:pPr>
        <w:spacing w:after="0" w:line="240" w:lineRule="auto"/>
        <w:ind w:right="-8" w:firstLine="709"/>
      </w:pPr>
      <w:r w:rsidRPr="002C68FB">
        <w:t>Создание специальных условий для слушателей с ОВЗ</w:t>
      </w:r>
      <w:r w:rsidRPr="002C68FB">
        <w:rPr>
          <w:color w:val="00B050"/>
        </w:rPr>
        <w:t xml:space="preserve"> </w:t>
      </w:r>
      <w:r w:rsidRPr="002C68FB">
        <w:rPr>
          <w:color w:val="000000" w:themeColor="text1"/>
        </w:rPr>
        <w:t xml:space="preserve">и/или инвалидностью реализуется в процессе использования технических средств обучения и </w:t>
      </w:r>
      <w:proofErr w:type="spellStart"/>
      <w:r w:rsidRPr="002C68FB">
        <w:rPr>
          <w:color w:val="000000" w:themeColor="text1"/>
        </w:rPr>
        <w:t>ассистивных</w:t>
      </w:r>
      <w:proofErr w:type="spellEnd"/>
      <w:r w:rsidRPr="002C68FB">
        <w:rPr>
          <w:color w:val="000000" w:themeColor="text1"/>
        </w:rPr>
        <w:t xml:space="preserve"> технологий, сопровождения лица с ОВЗ и инвалидностью ассистентом, </w:t>
      </w:r>
      <w:proofErr w:type="spellStart"/>
      <w:r w:rsidRPr="002C68FB">
        <w:rPr>
          <w:color w:val="000000" w:themeColor="text1"/>
        </w:rPr>
        <w:t>сурдо</w:t>
      </w:r>
      <w:proofErr w:type="spellEnd"/>
      <w:r w:rsidRPr="002C68FB">
        <w:rPr>
          <w:color w:val="000000" w:themeColor="text1"/>
        </w:rPr>
        <w:t xml:space="preserve">-, </w:t>
      </w:r>
      <w:proofErr w:type="spellStart"/>
      <w:r w:rsidRPr="002C68FB">
        <w:rPr>
          <w:color w:val="000000" w:themeColor="text1"/>
        </w:rPr>
        <w:t>тифло</w:t>
      </w:r>
      <w:proofErr w:type="spellEnd"/>
      <w:r w:rsidRPr="002C68FB">
        <w:rPr>
          <w:color w:val="000000" w:themeColor="text1"/>
        </w:rPr>
        <w:t xml:space="preserve">-, </w:t>
      </w:r>
      <w:proofErr w:type="spellStart"/>
      <w:r w:rsidRPr="002C68FB">
        <w:rPr>
          <w:color w:val="000000" w:themeColor="text1"/>
        </w:rPr>
        <w:t>сурдотифлопереводчиком</w:t>
      </w:r>
      <w:proofErr w:type="spellEnd"/>
      <w:r w:rsidRPr="002C68FB">
        <w:rPr>
          <w:color w:val="000000" w:themeColor="text1"/>
        </w:rPr>
        <w:t xml:space="preserve">; адаптации технологий обучения и оценки результатов </w:t>
      </w:r>
      <w:r w:rsidRPr="002C68FB">
        <w:t>обучения.</w:t>
      </w:r>
    </w:p>
    <w:p w14:paraId="3071ED39" w14:textId="77777777" w:rsidR="002F3F84" w:rsidRPr="002C68FB" w:rsidRDefault="00444B49">
      <w:pPr>
        <w:spacing w:after="0" w:line="240" w:lineRule="auto"/>
        <w:ind w:left="0" w:right="-8" w:firstLine="709"/>
        <w:rPr>
          <w:color w:val="000000" w:themeColor="text1"/>
        </w:rPr>
      </w:pPr>
      <w:r w:rsidRPr="002C68FB">
        <w:rPr>
          <w:i/>
        </w:rPr>
        <w:t xml:space="preserve">Технические средства обучения и </w:t>
      </w:r>
      <w:proofErr w:type="spellStart"/>
      <w:r w:rsidRPr="002C68FB">
        <w:rPr>
          <w:i/>
        </w:rPr>
        <w:t>ассистивные</w:t>
      </w:r>
      <w:proofErr w:type="spellEnd"/>
      <w:r w:rsidRPr="002C68FB">
        <w:rPr>
          <w:i/>
        </w:rPr>
        <w:t xml:space="preserve"> технологии </w:t>
      </w:r>
      <w:r w:rsidRPr="002C68FB">
        <w:t xml:space="preserve">предоставляются по заявлению слушателя (законного представителя). Выбор технических средств обучения и </w:t>
      </w:r>
      <w:proofErr w:type="spellStart"/>
      <w:r w:rsidRPr="002C68FB">
        <w:t>ассистивных</w:t>
      </w:r>
      <w:proofErr w:type="spellEnd"/>
      <w:r w:rsidRPr="002C68FB">
        <w:t xml:space="preserve"> технологий, используемых в процессе образовательной деятельности, регламентируется индивидуальной программой реабилитации (при наличии) и особыми образовательными потребностями обучающихся с ОВЗ</w:t>
      </w:r>
      <w:r w:rsidRPr="002C68FB">
        <w:rPr>
          <w:color w:val="00B050"/>
        </w:rPr>
        <w:t xml:space="preserve"> </w:t>
      </w:r>
      <w:r w:rsidRPr="002C68FB">
        <w:rPr>
          <w:color w:val="000000" w:themeColor="text1"/>
        </w:rPr>
        <w:t>и/или инвалидностью.</w:t>
      </w:r>
    </w:p>
    <w:p w14:paraId="1DA665F2" w14:textId="77777777" w:rsidR="002F3F84" w:rsidRPr="002C68FB" w:rsidRDefault="00444B49">
      <w:pPr>
        <w:spacing w:after="0" w:line="240" w:lineRule="auto"/>
        <w:ind w:right="-8" w:firstLine="709"/>
        <w:rPr>
          <w:color w:val="00B050"/>
        </w:rPr>
      </w:pPr>
      <w:r w:rsidRPr="002C68FB">
        <w:rPr>
          <w:i/>
          <w:color w:val="000000" w:themeColor="text1"/>
        </w:rPr>
        <w:t>Сопровождение образовательного процесса слушателя с ОВЗ и инвалидностью осуществляется</w:t>
      </w:r>
      <w:r w:rsidRPr="002C68FB">
        <w:rPr>
          <w:color w:val="000000" w:themeColor="text1"/>
        </w:rPr>
        <w:t xml:space="preserve"> ассистентом, </w:t>
      </w:r>
      <w:proofErr w:type="spellStart"/>
      <w:r w:rsidRPr="002C68FB">
        <w:rPr>
          <w:color w:val="000000" w:themeColor="text1"/>
        </w:rPr>
        <w:t>сурдо</w:t>
      </w:r>
      <w:proofErr w:type="spellEnd"/>
      <w:r w:rsidRPr="002C68FB">
        <w:rPr>
          <w:color w:val="000000" w:themeColor="text1"/>
        </w:rPr>
        <w:t xml:space="preserve">-, </w:t>
      </w:r>
      <w:proofErr w:type="spellStart"/>
      <w:r w:rsidRPr="002C68FB">
        <w:rPr>
          <w:color w:val="000000" w:themeColor="text1"/>
        </w:rPr>
        <w:t>тифло</w:t>
      </w:r>
      <w:proofErr w:type="spellEnd"/>
      <w:r w:rsidRPr="002C68FB">
        <w:rPr>
          <w:color w:val="000000" w:themeColor="text1"/>
        </w:rPr>
        <w:t xml:space="preserve">-, </w:t>
      </w:r>
      <w:proofErr w:type="spellStart"/>
      <w:r w:rsidRPr="002C68FB">
        <w:rPr>
          <w:color w:val="000000" w:themeColor="text1"/>
        </w:rPr>
        <w:t>сурдотифлопереводчиком</w:t>
      </w:r>
      <w:proofErr w:type="spellEnd"/>
      <w:r w:rsidRPr="002C68FB">
        <w:rPr>
          <w:color w:val="000000" w:themeColor="text1"/>
        </w:rPr>
        <w:t xml:space="preserve"> и организуется </w:t>
      </w:r>
      <w:r w:rsidRPr="002C68FB">
        <w:t>Центром психолого-педагогического сопровождения лиц с ОВЗ ФГБОУ ВО МПГУ на основании рекомендаций индивидуальной программы реабилитации, особых образовательных потребностей и заявления обучающегося (законного представителя).</w:t>
      </w:r>
    </w:p>
    <w:p w14:paraId="13A1BE46" w14:textId="77777777" w:rsidR="002F3F84" w:rsidRPr="002C68FB" w:rsidRDefault="00444B49">
      <w:pPr>
        <w:spacing w:after="0" w:line="240" w:lineRule="auto"/>
        <w:ind w:left="0" w:right="-8" w:firstLine="709"/>
        <w:rPr>
          <w:color w:val="000000" w:themeColor="text1"/>
        </w:rPr>
      </w:pPr>
      <w:r w:rsidRPr="002C68FB">
        <w:rPr>
          <w:i/>
        </w:rPr>
        <w:t>Адаптация технологий обучения и оценка результатов обучения</w:t>
      </w:r>
      <w:r w:rsidRPr="002C68FB">
        <w:t xml:space="preserve"> носит индивидуальный характер в связи с широким диапазоном различий в особых образовательных потребностях.</w:t>
      </w:r>
    </w:p>
    <w:p w14:paraId="6B915DAD" w14:textId="77777777" w:rsidR="002F3F84" w:rsidRPr="002C68FB" w:rsidRDefault="002F3F84">
      <w:pPr>
        <w:spacing w:after="0" w:line="240" w:lineRule="auto"/>
        <w:ind w:left="0" w:right="-8" w:firstLine="709"/>
      </w:pPr>
    </w:p>
    <w:p w14:paraId="42C39648" w14:textId="07BF1F3A" w:rsidR="002F3F84" w:rsidRPr="002C68FB" w:rsidRDefault="00444B49">
      <w:pPr>
        <w:spacing w:after="0" w:line="240" w:lineRule="auto"/>
        <w:ind w:left="0" w:right="-8" w:firstLine="709"/>
        <w:rPr>
          <w:i/>
        </w:rPr>
      </w:pPr>
      <w:r w:rsidRPr="002C68FB">
        <w:t xml:space="preserve">Программа рассмотрена на заседании кафедры </w:t>
      </w:r>
      <w:r w:rsidR="0043620A" w:rsidRPr="002C68FB">
        <w:t>социальной педагогики и психологии</w:t>
      </w:r>
      <w:r w:rsidRPr="002C68FB">
        <w:t xml:space="preserve"> протокол № </w:t>
      </w:r>
      <w:r w:rsidR="0043620A" w:rsidRPr="002C68FB">
        <w:t>2</w:t>
      </w:r>
      <w:r w:rsidRPr="002C68FB">
        <w:t xml:space="preserve"> от «</w:t>
      </w:r>
      <w:r w:rsidR="007A5CE8" w:rsidRPr="002C68FB">
        <w:t>2</w:t>
      </w:r>
      <w:r w:rsidR="0043620A" w:rsidRPr="002C68FB">
        <w:t>3</w:t>
      </w:r>
      <w:r w:rsidRPr="002C68FB">
        <w:t xml:space="preserve">» </w:t>
      </w:r>
      <w:r w:rsidR="0043620A" w:rsidRPr="002C68FB">
        <w:t>сентября</w:t>
      </w:r>
      <w:r w:rsidRPr="002C68FB">
        <w:t xml:space="preserve"> 202</w:t>
      </w:r>
      <w:r w:rsidR="007A5CE8" w:rsidRPr="002C68FB">
        <w:t>4</w:t>
      </w:r>
      <w:r w:rsidRPr="002C68FB">
        <w:t xml:space="preserve"> года. </w:t>
      </w:r>
    </w:p>
    <w:p w14:paraId="6469194D" w14:textId="7B8AC63A" w:rsidR="002F3F84" w:rsidRPr="002C68FB" w:rsidRDefault="00444B49" w:rsidP="00856008">
      <w:pPr>
        <w:spacing w:after="0" w:line="240" w:lineRule="auto"/>
        <w:ind w:left="0" w:right="0" w:firstLine="0"/>
        <w:rPr>
          <w:color w:val="auto"/>
        </w:rPr>
      </w:pPr>
      <w:r w:rsidRPr="002C68FB">
        <w:t xml:space="preserve">Заключение кафедры </w:t>
      </w:r>
      <w:r w:rsidR="0043620A" w:rsidRPr="002C68FB">
        <w:t>социальной педагогики и психологии</w:t>
      </w:r>
      <w:r w:rsidRPr="002C68FB">
        <w:rPr>
          <w:color w:val="auto"/>
        </w:rPr>
        <w:t xml:space="preserve"> о соответствии ЭУК в </w:t>
      </w:r>
      <w:proofErr w:type="spellStart"/>
      <w:r w:rsidRPr="002C68FB">
        <w:rPr>
          <w:color w:val="auto"/>
        </w:rPr>
        <w:t>ИнфоДа</w:t>
      </w:r>
      <w:proofErr w:type="spellEnd"/>
      <w:r w:rsidRPr="002C68FB">
        <w:rPr>
          <w:color w:val="auto"/>
        </w:rPr>
        <w:t xml:space="preserve"> </w:t>
      </w:r>
      <w:proofErr w:type="spellStart"/>
      <w:r w:rsidRPr="002C68FB">
        <w:rPr>
          <w:color w:val="auto"/>
        </w:rPr>
        <w:t>Moodle</w:t>
      </w:r>
      <w:proofErr w:type="spellEnd"/>
      <w:r w:rsidRPr="002C68FB">
        <w:rPr>
          <w:color w:val="auto"/>
        </w:rPr>
        <w:t xml:space="preserve"> учебному плану программы «</w:t>
      </w:r>
      <w:r w:rsidR="00856008" w:rsidRPr="002C68FB">
        <w:rPr>
          <w:color w:val="auto"/>
        </w:rPr>
        <w:t xml:space="preserve">Игровые и </w:t>
      </w:r>
      <w:proofErr w:type="spellStart"/>
      <w:r w:rsidR="00856008" w:rsidRPr="002C68FB">
        <w:rPr>
          <w:color w:val="auto"/>
        </w:rPr>
        <w:t>сказкотерапевтические</w:t>
      </w:r>
      <w:proofErr w:type="spellEnd"/>
      <w:r w:rsidR="00856008" w:rsidRPr="002C68FB">
        <w:rPr>
          <w:color w:val="auto"/>
        </w:rPr>
        <w:t xml:space="preserve"> технологии во в</w:t>
      </w:r>
      <w:r w:rsidR="00240D88" w:rsidRPr="002C68FB">
        <w:rPr>
          <w:color w:val="auto"/>
        </w:rPr>
        <w:t xml:space="preserve">неурочной деятельности педагога», протокол </w:t>
      </w:r>
      <w:r w:rsidRPr="002C68FB">
        <w:rPr>
          <w:color w:val="auto"/>
        </w:rPr>
        <w:t xml:space="preserve">№ </w:t>
      </w:r>
      <w:r w:rsidR="0043620A" w:rsidRPr="002C68FB">
        <w:rPr>
          <w:color w:val="auto"/>
        </w:rPr>
        <w:t>2</w:t>
      </w:r>
      <w:r w:rsidRPr="002C68FB">
        <w:rPr>
          <w:color w:val="auto"/>
        </w:rPr>
        <w:t xml:space="preserve"> от «</w:t>
      </w:r>
      <w:r w:rsidR="007A5CE8" w:rsidRPr="002C68FB">
        <w:rPr>
          <w:color w:val="auto"/>
        </w:rPr>
        <w:t>2</w:t>
      </w:r>
      <w:r w:rsidR="0043620A" w:rsidRPr="002C68FB">
        <w:rPr>
          <w:color w:val="auto"/>
        </w:rPr>
        <w:t>3</w:t>
      </w:r>
      <w:r w:rsidRPr="002C68FB">
        <w:rPr>
          <w:color w:val="auto"/>
        </w:rPr>
        <w:t xml:space="preserve">» </w:t>
      </w:r>
      <w:r w:rsidR="0043620A" w:rsidRPr="002C68FB">
        <w:rPr>
          <w:color w:val="auto"/>
        </w:rPr>
        <w:t>сентября</w:t>
      </w:r>
      <w:r w:rsidRPr="002C68FB">
        <w:rPr>
          <w:color w:val="auto"/>
        </w:rPr>
        <w:t xml:space="preserve"> 202</w:t>
      </w:r>
      <w:r w:rsidR="007A5CE8" w:rsidRPr="002C68FB">
        <w:rPr>
          <w:color w:val="auto"/>
        </w:rPr>
        <w:t>4</w:t>
      </w:r>
      <w:r w:rsidRPr="002C68FB">
        <w:rPr>
          <w:color w:val="auto"/>
        </w:rPr>
        <w:t xml:space="preserve"> года. </w:t>
      </w:r>
    </w:p>
    <w:p w14:paraId="7DCA783A" w14:textId="77777777" w:rsidR="002F3F84" w:rsidRPr="002C68FB" w:rsidRDefault="002F3F84">
      <w:pPr>
        <w:spacing w:after="0" w:line="240" w:lineRule="auto"/>
        <w:ind w:left="0" w:right="0" w:firstLine="0"/>
      </w:pPr>
    </w:p>
    <w:p w14:paraId="5B734D3E" w14:textId="11D660A0" w:rsidR="002F3F84" w:rsidRPr="002C68FB" w:rsidRDefault="00444B49">
      <w:pPr>
        <w:spacing w:after="0" w:line="240" w:lineRule="auto"/>
        <w:ind w:left="0" w:right="0" w:firstLine="0"/>
      </w:pPr>
      <w:r w:rsidRPr="002C68FB">
        <w:t>Директор Института</w:t>
      </w:r>
      <w:r w:rsidR="00240D88" w:rsidRPr="002C68FB">
        <w:tab/>
      </w:r>
      <w:r w:rsidR="00240D88" w:rsidRPr="002C68FB">
        <w:tab/>
      </w:r>
      <w:r w:rsidR="00240D88" w:rsidRPr="002C68FB">
        <w:tab/>
      </w:r>
      <w:r w:rsidR="00240D88" w:rsidRPr="002C68FB">
        <w:tab/>
      </w:r>
      <w:r w:rsidR="00240D88" w:rsidRPr="002C68FB">
        <w:tab/>
      </w:r>
      <w:r w:rsidR="00240D88" w:rsidRPr="002C68FB">
        <w:tab/>
      </w:r>
      <w:r w:rsidRPr="002C68FB">
        <w:tab/>
      </w:r>
      <w:r w:rsidR="00240D88" w:rsidRPr="002C68FB">
        <w:t>Т.Н. Сахарова</w:t>
      </w:r>
    </w:p>
    <w:p w14:paraId="71672D3F" w14:textId="77777777" w:rsidR="002F3F84" w:rsidRPr="002C68FB" w:rsidRDefault="002F3F84">
      <w:pPr>
        <w:spacing w:after="0" w:line="240" w:lineRule="auto"/>
        <w:ind w:left="0" w:right="0" w:firstLine="0"/>
      </w:pPr>
    </w:p>
    <w:p w14:paraId="20E078AD" w14:textId="77777777" w:rsidR="002F3F84" w:rsidRPr="002C68FB" w:rsidRDefault="002F3F84">
      <w:pPr>
        <w:spacing w:after="0" w:line="240" w:lineRule="auto"/>
        <w:ind w:left="0" w:right="0" w:firstLine="709"/>
      </w:pPr>
    </w:p>
    <w:p w14:paraId="5E8245CF" w14:textId="4741BC4D" w:rsidR="002F3F84" w:rsidRPr="002C68FB" w:rsidRDefault="00444B49" w:rsidP="00856008">
      <w:pPr>
        <w:spacing w:after="0" w:line="240" w:lineRule="auto"/>
        <w:ind w:left="0" w:right="0" w:firstLine="0"/>
        <w:rPr>
          <w:color w:val="FF0000"/>
        </w:rPr>
      </w:pPr>
      <w:r w:rsidRPr="002C68FB">
        <w:t xml:space="preserve">Программа </w:t>
      </w:r>
      <w:r w:rsidRPr="002C68FB">
        <w:rPr>
          <w:color w:val="auto"/>
        </w:rPr>
        <w:t>повышения квалификации «</w:t>
      </w:r>
      <w:r w:rsidR="00856008" w:rsidRPr="002C68FB">
        <w:rPr>
          <w:color w:val="auto"/>
        </w:rPr>
        <w:t xml:space="preserve">Игровые и </w:t>
      </w:r>
      <w:proofErr w:type="spellStart"/>
      <w:r w:rsidR="00856008" w:rsidRPr="002C68FB">
        <w:rPr>
          <w:color w:val="auto"/>
        </w:rPr>
        <w:t>сказкотерапевтические</w:t>
      </w:r>
      <w:proofErr w:type="spellEnd"/>
      <w:r w:rsidR="00856008" w:rsidRPr="002C68FB">
        <w:rPr>
          <w:color w:val="auto"/>
        </w:rPr>
        <w:t xml:space="preserve"> технологии во внеурочной деятельности педагога</w:t>
      </w:r>
      <w:r w:rsidRPr="002C68FB">
        <w:rPr>
          <w:color w:val="auto"/>
        </w:rPr>
        <w:t xml:space="preserve">» одобрена Координационным экспертным </w:t>
      </w:r>
      <w:r w:rsidRPr="002C68FB">
        <w:t>советом по дополнительному образованию МПГУ, протокол №_____ от «____» __________20__ года.</w:t>
      </w:r>
    </w:p>
    <w:p w14:paraId="0CCA91B9" w14:textId="77777777" w:rsidR="002F3F84" w:rsidRPr="002C68FB" w:rsidRDefault="002F3F84">
      <w:pPr>
        <w:spacing w:after="0" w:line="240" w:lineRule="auto"/>
        <w:ind w:left="0" w:right="0" w:firstLine="0"/>
      </w:pPr>
    </w:p>
    <w:p w14:paraId="52451DE1" w14:textId="77777777" w:rsidR="002F3F84" w:rsidRPr="002C68FB" w:rsidRDefault="00444B49">
      <w:pPr>
        <w:spacing w:after="0" w:line="240" w:lineRule="auto"/>
        <w:ind w:left="0" w:right="0" w:firstLine="0"/>
      </w:pPr>
      <w:r w:rsidRPr="002C68FB">
        <w:t>Секретарь КЭСДОМПГУ</w:t>
      </w:r>
      <w:r w:rsidRPr="002C68FB">
        <w:tab/>
      </w:r>
      <w:r w:rsidRPr="002C68FB">
        <w:tab/>
      </w:r>
      <w:r w:rsidRPr="002C68FB">
        <w:tab/>
      </w:r>
      <w:r w:rsidRPr="002C68FB">
        <w:tab/>
      </w:r>
      <w:r w:rsidRPr="002C68FB">
        <w:tab/>
      </w:r>
      <w:r w:rsidRPr="002C68FB">
        <w:tab/>
        <w:t>Л.А. Ляшенко</w:t>
      </w:r>
    </w:p>
    <w:p w14:paraId="40981901" w14:textId="77777777" w:rsidR="002F3F84" w:rsidRPr="002C68FB" w:rsidRDefault="002F3F84">
      <w:pPr>
        <w:spacing w:after="0" w:line="240" w:lineRule="auto"/>
        <w:ind w:left="0" w:right="0" w:firstLine="0"/>
      </w:pPr>
    </w:p>
    <w:p w14:paraId="26041428" w14:textId="77777777" w:rsidR="002F3F84" w:rsidRPr="002C68FB" w:rsidRDefault="00444B49">
      <w:pPr>
        <w:spacing w:after="0" w:line="240" w:lineRule="auto"/>
        <w:ind w:left="0" w:right="0" w:firstLine="0"/>
      </w:pPr>
      <w:r w:rsidRPr="002C68FB">
        <w:t>СОГЛАСОВАНО:</w:t>
      </w:r>
    </w:p>
    <w:p w14:paraId="0585FF60" w14:textId="77777777" w:rsidR="002F3F84" w:rsidRPr="002C68FB" w:rsidRDefault="002F3F84">
      <w:pPr>
        <w:spacing w:after="0" w:line="240" w:lineRule="auto"/>
        <w:ind w:left="0" w:right="0" w:firstLine="0"/>
      </w:pPr>
    </w:p>
    <w:p w14:paraId="00A2CC3D" w14:textId="77777777" w:rsidR="002F3F84" w:rsidRPr="002C68FB" w:rsidRDefault="00444B49">
      <w:pPr>
        <w:spacing w:after="0" w:line="240" w:lineRule="auto"/>
        <w:ind w:left="0" w:right="0" w:firstLine="0"/>
      </w:pPr>
      <w:r w:rsidRPr="002C68FB">
        <w:t>Начальник Управления непрерывного</w:t>
      </w:r>
      <w:r w:rsidRPr="002C68FB">
        <w:tab/>
      </w:r>
      <w:r w:rsidRPr="002C68FB">
        <w:tab/>
      </w:r>
      <w:r w:rsidRPr="002C68FB">
        <w:tab/>
      </w:r>
      <w:r w:rsidRPr="002C68FB">
        <w:tab/>
        <w:t>А.Г. Антонова</w:t>
      </w:r>
    </w:p>
    <w:p w14:paraId="11E5C2FD" w14:textId="167E9FC7" w:rsidR="002F3F84" w:rsidRDefault="00444B49" w:rsidP="002C68FB">
      <w:pPr>
        <w:spacing w:after="0" w:line="240" w:lineRule="auto"/>
        <w:ind w:left="0" w:right="0" w:firstLine="0"/>
      </w:pPr>
      <w:r w:rsidRPr="002C68FB">
        <w:t>дополнительного образования</w:t>
      </w:r>
    </w:p>
    <w:sectPr w:rsidR="002F3F84">
      <w:headerReference w:type="default" r:id="rId26"/>
      <w:pgSz w:w="11900" w:h="16840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CB2F" w14:textId="77777777" w:rsidR="008944D2" w:rsidRDefault="008944D2">
      <w:pPr>
        <w:spacing w:after="0" w:line="240" w:lineRule="auto"/>
      </w:pPr>
      <w:r>
        <w:separator/>
      </w:r>
    </w:p>
  </w:endnote>
  <w:endnote w:type="continuationSeparator" w:id="0">
    <w:p w14:paraId="634AD837" w14:textId="77777777" w:rsidR="008944D2" w:rsidRDefault="0089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9537" w14:textId="77777777" w:rsidR="008944D2" w:rsidRDefault="008944D2">
      <w:pPr>
        <w:spacing w:after="0" w:line="240" w:lineRule="auto"/>
      </w:pPr>
      <w:r>
        <w:separator/>
      </w:r>
    </w:p>
  </w:footnote>
  <w:footnote w:type="continuationSeparator" w:id="0">
    <w:p w14:paraId="5421FD4E" w14:textId="77777777" w:rsidR="008944D2" w:rsidRDefault="0089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EB1A" w14:textId="4A1BB370" w:rsidR="00EC4302" w:rsidRDefault="00EC4302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2C68F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C65D2" w14:textId="324D780A" w:rsidR="00EC4302" w:rsidRDefault="00EC4302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2C68FB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629F" w14:textId="0C16B299" w:rsidR="00EC4302" w:rsidRDefault="00EC4302">
    <w:pPr>
      <w:pStyle w:val="ab"/>
      <w:jc w:val="center"/>
    </w:pPr>
    <w:r>
      <w:fldChar w:fldCharType="begin"/>
    </w:r>
    <w:r>
      <w:instrText xml:space="preserve">PAGE </w:instrText>
    </w:r>
    <w:r>
      <w:fldChar w:fldCharType="separate"/>
    </w:r>
    <w:r w:rsidR="002C68FB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F44"/>
    <w:multiLevelType w:val="multilevel"/>
    <w:tmpl w:val="C35EA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2D49"/>
    <w:multiLevelType w:val="multilevel"/>
    <w:tmpl w:val="2F68248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left" w:pos="4320"/>
        </w:tabs>
        <w:ind w:left="4320" w:hanging="360"/>
      </w:pPr>
    </w:lvl>
  </w:abstractNum>
  <w:abstractNum w:abstractNumId="2" w15:restartNumberingAfterBreak="0">
    <w:nsid w:val="178324AD"/>
    <w:multiLevelType w:val="hybridMultilevel"/>
    <w:tmpl w:val="7D4C310E"/>
    <w:numStyleLink w:val="1"/>
  </w:abstractNum>
  <w:abstractNum w:abstractNumId="3" w15:restartNumberingAfterBreak="0">
    <w:nsid w:val="1CA94775"/>
    <w:multiLevelType w:val="multilevel"/>
    <w:tmpl w:val="45C045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659D"/>
    <w:multiLevelType w:val="multilevel"/>
    <w:tmpl w:val="F45C2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86E6E"/>
    <w:multiLevelType w:val="multilevel"/>
    <w:tmpl w:val="71E60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sz w:val="24"/>
      </w:rPr>
    </w:lvl>
  </w:abstractNum>
  <w:abstractNum w:abstractNumId="6" w15:restartNumberingAfterBreak="0">
    <w:nsid w:val="51A31718"/>
    <w:multiLevelType w:val="multilevel"/>
    <w:tmpl w:val="4790E5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69F471A"/>
    <w:multiLevelType w:val="multilevel"/>
    <w:tmpl w:val="D572F3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80642"/>
    <w:multiLevelType w:val="multilevel"/>
    <w:tmpl w:val="73AE4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34" w:hanging="600"/>
      </w:pPr>
    </w:lvl>
    <w:lvl w:ilvl="2">
      <w:start w:val="2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9" w15:restartNumberingAfterBreak="0">
    <w:nsid w:val="65C90C82"/>
    <w:multiLevelType w:val="multilevel"/>
    <w:tmpl w:val="0CD49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CFF30D0"/>
    <w:multiLevelType w:val="multilevel"/>
    <w:tmpl w:val="9C2E3C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6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0B361CE"/>
    <w:multiLevelType w:val="multilevel"/>
    <w:tmpl w:val="EF30BD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i w:val="0"/>
      </w:rPr>
    </w:lvl>
  </w:abstractNum>
  <w:abstractNum w:abstractNumId="12" w15:restartNumberingAfterBreak="0">
    <w:nsid w:val="723E0825"/>
    <w:multiLevelType w:val="multilevel"/>
    <w:tmpl w:val="C35EA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36089"/>
    <w:multiLevelType w:val="hybridMultilevel"/>
    <w:tmpl w:val="7D4C310E"/>
    <w:styleLink w:val="1"/>
    <w:lvl w:ilvl="0" w:tplc="2D880330">
      <w:start w:val="1"/>
      <w:numFmt w:val="bullet"/>
      <w:lvlText w:val="-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6AA0AE">
      <w:start w:val="1"/>
      <w:numFmt w:val="bullet"/>
      <w:lvlText w:val="o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B40E88">
      <w:start w:val="1"/>
      <w:numFmt w:val="bullet"/>
      <w:lvlText w:val="▪"/>
      <w:lvlJc w:val="left"/>
      <w:pPr>
        <w:ind w:left="25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C6FF6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23BCE">
      <w:start w:val="1"/>
      <w:numFmt w:val="bullet"/>
      <w:lvlText w:val="o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210A2">
      <w:start w:val="1"/>
      <w:numFmt w:val="bullet"/>
      <w:lvlText w:val="▪"/>
      <w:lvlJc w:val="left"/>
      <w:pPr>
        <w:ind w:left="46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449780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6C9814">
      <w:start w:val="1"/>
      <w:numFmt w:val="bullet"/>
      <w:lvlText w:val="o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72B09A">
      <w:start w:val="1"/>
      <w:numFmt w:val="bullet"/>
      <w:lvlText w:val="▪"/>
      <w:lvlJc w:val="left"/>
      <w:pPr>
        <w:ind w:left="68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E415FC3"/>
    <w:multiLevelType w:val="multilevel"/>
    <w:tmpl w:val="F506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4"/>
    <w:rsid w:val="00093217"/>
    <w:rsid w:val="000E3761"/>
    <w:rsid w:val="00124CA1"/>
    <w:rsid w:val="0013382B"/>
    <w:rsid w:val="00147C0D"/>
    <w:rsid w:val="0015278C"/>
    <w:rsid w:val="00175CAD"/>
    <w:rsid w:val="001C6356"/>
    <w:rsid w:val="00211297"/>
    <w:rsid w:val="00240D88"/>
    <w:rsid w:val="002C68FB"/>
    <w:rsid w:val="002F3F84"/>
    <w:rsid w:val="00324718"/>
    <w:rsid w:val="00376F90"/>
    <w:rsid w:val="003816D8"/>
    <w:rsid w:val="003E5D7D"/>
    <w:rsid w:val="0043620A"/>
    <w:rsid w:val="00444B49"/>
    <w:rsid w:val="00445304"/>
    <w:rsid w:val="004F5E72"/>
    <w:rsid w:val="00527A5C"/>
    <w:rsid w:val="00560233"/>
    <w:rsid w:val="00585331"/>
    <w:rsid w:val="005E1897"/>
    <w:rsid w:val="005E73A1"/>
    <w:rsid w:val="00627590"/>
    <w:rsid w:val="00654036"/>
    <w:rsid w:val="00681155"/>
    <w:rsid w:val="006D76D0"/>
    <w:rsid w:val="006E1004"/>
    <w:rsid w:val="007268DC"/>
    <w:rsid w:val="00781CDE"/>
    <w:rsid w:val="00796930"/>
    <w:rsid w:val="007A5CE8"/>
    <w:rsid w:val="007E762E"/>
    <w:rsid w:val="008131ED"/>
    <w:rsid w:val="00856008"/>
    <w:rsid w:val="008944D2"/>
    <w:rsid w:val="008B7BBC"/>
    <w:rsid w:val="00902105"/>
    <w:rsid w:val="00950A97"/>
    <w:rsid w:val="0098584A"/>
    <w:rsid w:val="009B1B20"/>
    <w:rsid w:val="00A240B9"/>
    <w:rsid w:val="00A95917"/>
    <w:rsid w:val="00B07D89"/>
    <w:rsid w:val="00BA47AD"/>
    <w:rsid w:val="00C8563F"/>
    <w:rsid w:val="00CB0305"/>
    <w:rsid w:val="00D740EE"/>
    <w:rsid w:val="00D91A63"/>
    <w:rsid w:val="00DA1B30"/>
    <w:rsid w:val="00DD6CAA"/>
    <w:rsid w:val="00EC4302"/>
    <w:rsid w:val="00EC6BD9"/>
    <w:rsid w:val="00F041DC"/>
    <w:rsid w:val="00F27C01"/>
    <w:rsid w:val="00F53A83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7894"/>
  <w15:docId w15:val="{A16E4156-4654-4EAF-8E75-05C4886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856008"/>
    <w:pPr>
      <w:spacing w:after="3" w:line="252" w:lineRule="auto"/>
      <w:ind w:left="10" w:right="344" w:hanging="10"/>
      <w:jc w:val="both"/>
    </w:pPr>
    <w:rPr>
      <w:rFonts w:ascii="Times New Roman" w:hAnsi="Times New Roman"/>
      <w:sz w:val="24"/>
    </w:rPr>
  </w:style>
  <w:style w:type="paragraph" w:styleId="11">
    <w:name w:val="heading 1"/>
    <w:next w:val="a"/>
    <w:link w:val="12"/>
    <w:uiPriority w:val="9"/>
    <w:qFormat/>
    <w:pPr>
      <w:keepNext/>
      <w:keepLines/>
      <w:spacing w:after="0" w:line="276" w:lineRule="auto"/>
      <w:ind w:left="11" w:right="12" w:firstLine="720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0" w:line="276" w:lineRule="auto"/>
      <w:ind w:left="720" w:right="11" w:hanging="10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Times New Roman" w:hAnsi="Times New Roman"/>
      <w:color w:val="000000"/>
      <w:sz w:val="24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бычный1"/>
    <w:link w:val="10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10">
    <w:name w:val="Обычный1"/>
    <w:link w:val="16"/>
    <w:rPr>
      <w:rFonts w:ascii="Arial" w:hAnsi="Arial"/>
      <w:sz w:val="24"/>
    </w:rPr>
  </w:style>
  <w:style w:type="paragraph" w:customStyle="1" w:styleId="c3">
    <w:name w:val="c3"/>
    <w:basedOn w:val="a"/>
    <w:link w:val="c30"/>
    <w:pPr>
      <w:spacing w:before="280" w:after="280" w:line="240" w:lineRule="auto"/>
      <w:ind w:left="0" w:right="0" w:firstLine="0"/>
      <w:jc w:val="left"/>
    </w:pPr>
    <w:rPr>
      <w:color w:val="00000A"/>
    </w:rPr>
  </w:style>
  <w:style w:type="character" w:customStyle="1" w:styleId="c30">
    <w:name w:val="c3"/>
    <w:basedOn w:val="13"/>
    <w:link w:val="c3"/>
    <w:rPr>
      <w:rFonts w:ascii="Times New Roman" w:hAnsi="Times New Roman"/>
      <w:color w:val="00000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3"/>
    <w:link w:val="3"/>
    <w:rPr>
      <w:rFonts w:asciiTheme="majorHAnsi" w:hAnsiTheme="majorHAnsi"/>
      <w:b/>
      <w:color w:val="5B9BD5" w:themeColor="accent1"/>
      <w:sz w:val="24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3"/>
    <w:link w:val="a4"/>
    <w:rPr>
      <w:rFonts w:ascii="Times New Roman" w:hAnsi="Times New Roman"/>
      <w:color w:val="000000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3"/>
    <w:link w:val="23"/>
    <w:rPr>
      <w:rFonts w:ascii="Times New Roman" w:hAnsi="Times New Roman"/>
      <w:color w:val="000000"/>
      <w:sz w:val="24"/>
    </w:rPr>
  </w:style>
  <w:style w:type="paragraph" w:customStyle="1" w:styleId="15">
    <w:name w:val="Основной шрифт абзаца1"/>
  </w:style>
  <w:style w:type="paragraph" w:customStyle="1" w:styleId="Bodytext11pt2">
    <w:name w:val="Body text + 11 pt2"/>
    <w:link w:val="Bodytext11pt20"/>
    <w:rPr>
      <w:rFonts w:ascii="Times New Roman" w:hAnsi="Times New Roman"/>
      <w:b/>
      <w:highlight w:val="white"/>
    </w:rPr>
  </w:style>
  <w:style w:type="character" w:customStyle="1" w:styleId="Bodytext11pt20">
    <w:name w:val="Body text + 11 pt2"/>
    <w:link w:val="Bodytext11pt2"/>
    <w:rPr>
      <w:rFonts w:ascii="Times New Roman" w:hAnsi="Times New Roman"/>
      <w:b/>
      <w:strike w:val="0"/>
      <w:color w:val="000000"/>
      <w:spacing w:val="0"/>
      <w:sz w:val="22"/>
      <w:highlight w:val="white"/>
      <w:u w:val="none"/>
    </w:rPr>
  </w:style>
  <w:style w:type="paragraph" w:styleId="a6">
    <w:name w:val="Plain Text"/>
    <w:basedOn w:val="a"/>
    <w:link w:val="a7"/>
    <w:pPr>
      <w:spacing w:after="0" w:line="240" w:lineRule="auto"/>
      <w:ind w:left="0" w:right="0" w:firstLine="0"/>
      <w:jc w:val="left"/>
    </w:pPr>
    <w:rPr>
      <w:rFonts w:ascii="Courier New" w:hAnsi="Courier New"/>
      <w:sz w:val="20"/>
    </w:rPr>
  </w:style>
  <w:style w:type="character" w:customStyle="1" w:styleId="a7">
    <w:name w:val="Текст Знак"/>
    <w:basedOn w:val="13"/>
    <w:link w:val="a6"/>
    <w:rPr>
      <w:rFonts w:ascii="Courier New" w:hAnsi="Courier New"/>
      <w:color w:val="000000"/>
      <w:sz w:val="20"/>
    </w:rPr>
  </w:style>
  <w:style w:type="paragraph" w:customStyle="1" w:styleId="17">
    <w:name w:val="Строгий1"/>
    <w:basedOn w:val="15"/>
    <w:link w:val="a8"/>
    <w:rPr>
      <w:b/>
    </w:rPr>
  </w:style>
  <w:style w:type="character" w:styleId="a8">
    <w:name w:val="Strong"/>
    <w:basedOn w:val="a0"/>
    <w:link w:val="17"/>
    <w:rPr>
      <w:b/>
    </w:rPr>
  </w:style>
  <w:style w:type="paragraph" w:customStyle="1" w:styleId="a9">
    <w:name w:val="Базовый"/>
    <w:link w:val="aa"/>
    <w:pPr>
      <w:tabs>
        <w:tab w:val="left" w:pos="709"/>
      </w:tabs>
      <w:spacing w:after="0" w:line="100" w:lineRule="atLeast"/>
    </w:pPr>
    <w:rPr>
      <w:rFonts w:ascii="Times New Roman" w:hAnsi="Times New Roman"/>
      <w:color w:val="00000A"/>
      <w:sz w:val="24"/>
    </w:rPr>
  </w:style>
  <w:style w:type="character" w:customStyle="1" w:styleId="aa">
    <w:name w:val="Базовый"/>
    <w:link w:val="a9"/>
    <w:rPr>
      <w:rFonts w:ascii="Times New Roman" w:hAnsi="Times New Roman"/>
      <w:color w:val="00000A"/>
      <w:sz w:val="24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3"/>
    <w:link w:val="ab"/>
    <w:rPr>
      <w:rFonts w:ascii="Times New Roman" w:hAnsi="Times New Roman"/>
      <w:color w:val="000000"/>
      <w:sz w:val="24"/>
    </w:rPr>
  </w:style>
  <w:style w:type="paragraph" w:customStyle="1" w:styleId="Preformatted">
    <w:name w:val="Preformatted"/>
    <w:basedOn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0" w:line="240" w:lineRule="auto"/>
      <w:ind w:left="0" w:right="0" w:firstLine="0"/>
      <w:jc w:val="center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color w:val="000000"/>
      <w:sz w:val="20"/>
    </w:rPr>
  </w:style>
  <w:style w:type="paragraph" w:customStyle="1" w:styleId="ad">
    <w:name w:val="По умолчанию"/>
    <w:link w:val="ae"/>
    <w:pPr>
      <w:spacing w:after="0" w:line="240" w:lineRule="auto"/>
    </w:pPr>
    <w:rPr>
      <w:rFonts w:ascii="Helvetica Neue" w:hAnsi="Helvetica Neue"/>
    </w:rPr>
  </w:style>
  <w:style w:type="character" w:customStyle="1" w:styleId="ae">
    <w:name w:val="По умолчанию"/>
    <w:link w:val="ad"/>
    <w:rPr>
      <w:rFonts w:ascii="Helvetica Neue" w:hAnsi="Helvetica Neue"/>
      <w:color w:val="000000"/>
    </w:rPr>
  </w:style>
  <w:style w:type="paragraph" w:customStyle="1" w:styleId="Hyperlink0">
    <w:name w:val="Hyperlink.0"/>
    <w:basedOn w:val="15"/>
    <w:link w:val="Hyperlink00"/>
    <w:rPr>
      <w:color w:val="0000FF"/>
      <w:highlight w:val="white"/>
      <w:u w:val="single" w:color="0000FF"/>
    </w:rPr>
  </w:style>
  <w:style w:type="character" w:customStyle="1" w:styleId="Hyperlink00">
    <w:name w:val="Hyperlink.0"/>
    <w:basedOn w:val="a0"/>
    <w:link w:val="Hyperlink0"/>
    <w:rPr>
      <w:color w:val="0000FF"/>
      <w:highlight w:val="white"/>
      <w:u w:val="single" w:color="0000FF"/>
    </w:rPr>
  </w:style>
  <w:style w:type="paragraph" w:customStyle="1" w:styleId="af">
    <w:name w:val="Содержимое таблицы"/>
    <w:basedOn w:val="a"/>
    <w:link w:val="af0"/>
    <w:pPr>
      <w:widowControl w:val="0"/>
      <w:spacing w:after="0" w:line="240" w:lineRule="auto"/>
      <w:ind w:left="0" w:right="0" w:firstLine="0"/>
      <w:jc w:val="left"/>
    </w:pPr>
  </w:style>
  <w:style w:type="character" w:customStyle="1" w:styleId="af0">
    <w:name w:val="Содержимое таблицы"/>
    <w:basedOn w:val="13"/>
    <w:link w:val="af"/>
    <w:rPr>
      <w:rFonts w:ascii="Times New Roman" w:hAnsi="Times New Roman"/>
      <w:color w:val="000000"/>
      <w:sz w:val="24"/>
    </w:rPr>
  </w:style>
  <w:style w:type="paragraph" w:customStyle="1" w:styleId="Bodytext11pt">
    <w:name w:val="Body text + 11 pt"/>
    <w:link w:val="Bodytext11pt0"/>
    <w:rPr>
      <w:rFonts w:ascii="Times New Roman" w:hAnsi="Times New Roman"/>
      <w:highlight w:val="white"/>
    </w:rPr>
  </w:style>
  <w:style w:type="character" w:customStyle="1" w:styleId="Bodytext11pt0">
    <w:name w:val="Body text + 11 pt"/>
    <w:link w:val="Bodytext11pt"/>
    <w:rPr>
      <w:rFonts w:ascii="Times New Roman" w:hAnsi="Times New Roman"/>
      <w:strike w:val="0"/>
      <w:color w:val="000000"/>
      <w:spacing w:val="0"/>
      <w:sz w:val="22"/>
      <w:highlight w:val="white"/>
      <w:u w:val="non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2pt">
    <w:name w:val="Основной текст (2) + 12 pt"/>
    <w:link w:val="212pt0"/>
    <w:rPr>
      <w:sz w:val="24"/>
      <w:highlight w:val="white"/>
    </w:rPr>
  </w:style>
  <w:style w:type="character" w:customStyle="1" w:styleId="212pt0">
    <w:name w:val="Основной текст (2) + 12 pt"/>
    <w:link w:val="212pt"/>
    <w:rPr>
      <w:sz w:val="24"/>
      <w:highlight w:val="white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customStyle="1" w:styleId="gmail-msolistparagraphmailrucssattributepostfix">
    <w:name w:val="gmail-msolistparagraph_mailru_css_attribute_postfix"/>
    <w:basedOn w:val="a"/>
    <w:link w:val="gmail-msolistparagraphmailrucssattributepostfix0"/>
    <w:pPr>
      <w:spacing w:beforeAutospacing="1" w:afterAutospacing="1" w:line="240" w:lineRule="auto"/>
      <w:ind w:left="0" w:right="0" w:firstLine="0"/>
      <w:jc w:val="left"/>
    </w:pPr>
  </w:style>
  <w:style w:type="character" w:customStyle="1" w:styleId="gmail-msolistparagraphmailrucssattributepostfix0">
    <w:name w:val="gmail-msolistparagraph_mailru_css_attribute_postfix"/>
    <w:basedOn w:val="13"/>
    <w:link w:val="gmail-msolistparagraphmailrucssattributepostfix"/>
    <w:rPr>
      <w:rFonts w:ascii="Times New Roman" w:hAnsi="Times New Roman"/>
      <w:color w:val="000000"/>
      <w:sz w:val="24"/>
    </w:rPr>
  </w:style>
  <w:style w:type="paragraph" w:customStyle="1" w:styleId="FontStyle25">
    <w:name w:val="Font Style25"/>
    <w:link w:val="FontStyle250"/>
    <w:rPr>
      <w:rFonts w:ascii="Times New Roman" w:hAnsi="Times New Roman"/>
      <w:b/>
      <w:sz w:val="14"/>
    </w:rPr>
  </w:style>
  <w:style w:type="character" w:customStyle="1" w:styleId="FontStyle250">
    <w:name w:val="Font Style25"/>
    <w:link w:val="FontStyle25"/>
    <w:rPr>
      <w:rFonts w:ascii="Times New Roman" w:hAnsi="Times New Roman"/>
      <w:b/>
      <w:sz w:val="14"/>
    </w:rPr>
  </w:style>
  <w:style w:type="paragraph" w:customStyle="1" w:styleId="P22">
    <w:name w:val="P22"/>
    <w:basedOn w:val="a"/>
    <w:link w:val="P220"/>
    <w:pPr>
      <w:widowControl w:val="0"/>
      <w:spacing w:after="0" w:line="240" w:lineRule="auto"/>
      <w:ind w:left="0" w:right="0" w:firstLine="0"/>
      <w:jc w:val="left"/>
    </w:pPr>
    <w:rPr>
      <w:color w:val="00000A"/>
      <w:sz w:val="28"/>
    </w:rPr>
  </w:style>
  <w:style w:type="character" w:customStyle="1" w:styleId="P220">
    <w:name w:val="P22"/>
    <w:basedOn w:val="13"/>
    <w:link w:val="P22"/>
    <w:rPr>
      <w:rFonts w:ascii="Times New Roman" w:hAnsi="Times New Roman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link w:val="11"/>
    <w:rPr>
      <w:rFonts w:ascii="Times New Roman" w:hAnsi="Times New Roman"/>
      <w:b/>
      <w:color w:val="000000"/>
      <w:sz w:val="32"/>
    </w:rPr>
  </w:style>
  <w:style w:type="paragraph" w:customStyle="1" w:styleId="Style7">
    <w:name w:val="Style7"/>
    <w:basedOn w:val="a"/>
    <w:link w:val="Style70"/>
    <w:pPr>
      <w:widowControl w:val="0"/>
      <w:spacing w:after="0" w:line="275" w:lineRule="exact"/>
      <w:ind w:left="0" w:right="0" w:firstLine="0"/>
      <w:jc w:val="left"/>
    </w:pPr>
  </w:style>
  <w:style w:type="character" w:customStyle="1" w:styleId="Style70">
    <w:name w:val="Style7"/>
    <w:basedOn w:val="13"/>
    <w:link w:val="Style7"/>
    <w:rPr>
      <w:rFonts w:ascii="Times New Roman" w:hAnsi="Times New Roman"/>
      <w:color w:val="000000"/>
      <w:sz w:val="24"/>
    </w:rPr>
  </w:style>
  <w:style w:type="paragraph" w:customStyle="1" w:styleId="18">
    <w:name w:val="Гиперссылка1"/>
    <w:link w:val="af1"/>
    <w:rPr>
      <w:color w:val="0000FF"/>
      <w:u w:val="single"/>
    </w:rPr>
  </w:style>
  <w:style w:type="character" w:styleId="af1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  <w:ind w:left="0" w:right="0" w:firstLine="0"/>
      <w:jc w:val="left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Pr>
      <w:rFonts w:ascii="Calibri" w:hAnsi="Calibri"/>
      <w:color w:val="000000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-">
    <w:name w:val="Интернет-ссылка"/>
    <w:link w:val="-0"/>
    <w:rPr>
      <w:u w:val="single"/>
    </w:rPr>
  </w:style>
  <w:style w:type="character" w:customStyle="1" w:styleId="-0">
    <w:name w:val="Интернет-ссылка"/>
    <w:link w:val="-"/>
    <w:rPr>
      <w:color w:val="00000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pPr>
      <w:widowControl w:val="0"/>
      <w:spacing w:after="0" w:line="960" w:lineRule="exact"/>
      <w:ind w:left="0" w:right="0" w:firstLine="0"/>
      <w:jc w:val="center"/>
    </w:pPr>
    <w:rPr>
      <w:b/>
      <w:color w:val="00000A"/>
      <w:sz w:val="26"/>
    </w:rPr>
  </w:style>
  <w:style w:type="character" w:customStyle="1" w:styleId="Bodytext20">
    <w:name w:val="Body text (2)"/>
    <w:basedOn w:val="13"/>
    <w:link w:val="Bodytext2"/>
    <w:rPr>
      <w:rFonts w:ascii="Times New Roman" w:hAnsi="Times New Roman"/>
      <w:b/>
      <w:color w:val="00000A"/>
      <w:sz w:val="26"/>
    </w:rPr>
  </w:style>
  <w:style w:type="paragraph" w:customStyle="1" w:styleId="25">
    <w:name w:val="Основной текст (2) + Курсив"/>
    <w:link w:val="26"/>
    <w:rPr>
      <w:i/>
      <w:sz w:val="26"/>
      <w:highlight w:val="white"/>
    </w:rPr>
  </w:style>
  <w:style w:type="character" w:customStyle="1" w:styleId="26">
    <w:name w:val="Основной текст (2) + Курсив"/>
    <w:link w:val="25"/>
    <w:rPr>
      <w:i/>
      <w:strike w:val="0"/>
      <w:sz w:val="26"/>
      <w:highlight w:val="white"/>
      <w:u w:val="none"/>
    </w:rPr>
  </w:style>
  <w:style w:type="paragraph" w:customStyle="1" w:styleId="1b">
    <w:name w:val="Знак примечания1"/>
    <w:link w:val="af2"/>
    <w:rPr>
      <w:sz w:val="16"/>
    </w:rPr>
  </w:style>
  <w:style w:type="character" w:styleId="af2">
    <w:name w:val="annotation reference"/>
    <w:link w:val="1b"/>
    <w:rPr>
      <w:sz w:val="16"/>
    </w:rPr>
  </w:style>
  <w:style w:type="paragraph" w:customStyle="1" w:styleId="210">
    <w:name w:val="Основной текст (2)1"/>
    <w:basedOn w:val="a"/>
    <w:link w:val="211"/>
    <w:pPr>
      <w:widowControl w:val="0"/>
      <w:spacing w:after="180" w:line="342" w:lineRule="exact"/>
      <w:ind w:left="0" w:right="0" w:firstLine="0"/>
    </w:pPr>
    <w:rPr>
      <w:rFonts w:asciiTheme="minorHAnsi" w:hAnsiTheme="minorHAnsi"/>
      <w:sz w:val="26"/>
    </w:rPr>
  </w:style>
  <w:style w:type="character" w:customStyle="1" w:styleId="211">
    <w:name w:val="Основной текст (2)1"/>
    <w:basedOn w:val="13"/>
    <w:link w:val="210"/>
    <w:rPr>
      <w:rFonts w:asciiTheme="minorHAnsi" w:hAnsiTheme="minorHAnsi"/>
      <w:color w:val="000000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Body Text"/>
    <w:basedOn w:val="a"/>
    <w:link w:val="af4"/>
    <w:pPr>
      <w:spacing w:after="0" w:line="240" w:lineRule="auto"/>
      <w:ind w:left="0" w:right="0" w:firstLine="0"/>
      <w:jc w:val="center"/>
    </w:pPr>
    <w:rPr>
      <w:b/>
      <w:sz w:val="20"/>
    </w:rPr>
  </w:style>
  <w:style w:type="character" w:customStyle="1" w:styleId="af4">
    <w:name w:val="Основной текст Знак"/>
    <w:basedOn w:val="13"/>
    <w:link w:val="af3"/>
    <w:rPr>
      <w:rFonts w:ascii="Times New Roman" w:hAnsi="Times New Roman"/>
      <w:b/>
      <w:color w:val="000000"/>
      <w:sz w:val="20"/>
    </w:rPr>
  </w:style>
  <w:style w:type="paragraph" w:customStyle="1" w:styleId="27">
    <w:name w:val="Основной текст (2)"/>
    <w:basedOn w:val="a"/>
    <w:link w:val="28"/>
    <w:pPr>
      <w:widowControl w:val="0"/>
      <w:spacing w:after="0" w:line="277" w:lineRule="exact"/>
      <w:ind w:left="0" w:right="0" w:hanging="420"/>
      <w:jc w:val="right"/>
    </w:pPr>
    <w:rPr>
      <w:color w:val="00000A"/>
    </w:rPr>
  </w:style>
  <w:style w:type="character" w:customStyle="1" w:styleId="28">
    <w:name w:val="Основной текст (2)"/>
    <w:basedOn w:val="13"/>
    <w:link w:val="27"/>
    <w:rPr>
      <w:rFonts w:ascii="Times New Roman" w:hAnsi="Times New Roman"/>
      <w:color w:val="00000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13"/>
    <w:link w:val="af5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295pt">
    <w:name w:val="Основной текст (2) + 9;5 pt"/>
    <w:link w:val="295pt0"/>
    <w:rPr>
      <w:rFonts w:ascii="Times New Roman" w:hAnsi="Times New Roman"/>
      <w:sz w:val="19"/>
      <w:highlight w:val="white"/>
    </w:rPr>
  </w:style>
  <w:style w:type="character" w:customStyle="1" w:styleId="295pt0">
    <w:name w:val="Основной текст (2) + 9;5 pt"/>
    <w:link w:val="295pt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Standard">
    <w:name w:val="Standard"/>
    <w:link w:val="Standard0"/>
    <w:pPr>
      <w:spacing w:after="200" w:line="276" w:lineRule="auto"/>
    </w:pPr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95pt1">
    <w:name w:val="Основной текст (2) + 9;5 pt;Курсив"/>
    <w:link w:val="295pt2"/>
    <w:rPr>
      <w:rFonts w:ascii="Times New Roman" w:hAnsi="Times New Roman"/>
      <w:i/>
      <w:sz w:val="19"/>
      <w:highlight w:val="white"/>
    </w:rPr>
  </w:style>
  <w:style w:type="character" w:customStyle="1" w:styleId="295pt2">
    <w:name w:val="Основной текст (2) + 9;5 pt;Курсив"/>
    <w:link w:val="295pt1"/>
    <w:rPr>
      <w:rFonts w:ascii="Times New Roman" w:hAnsi="Times New Roman"/>
      <w:i/>
      <w:color w:val="000000"/>
      <w:spacing w:val="0"/>
      <w:sz w:val="19"/>
      <w:highlight w:val="white"/>
    </w:rPr>
  </w:style>
  <w:style w:type="paragraph" w:customStyle="1" w:styleId="Style6">
    <w:name w:val="Style6"/>
    <w:basedOn w:val="a"/>
    <w:link w:val="Style60"/>
    <w:pPr>
      <w:widowControl w:val="0"/>
      <w:spacing w:after="0" w:line="182" w:lineRule="exact"/>
      <w:ind w:left="0" w:right="0" w:firstLine="475"/>
      <w:jc w:val="left"/>
    </w:pPr>
  </w:style>
  <w:style w:type="character" w:customStyle="1" w:styleId="Style60">
    <w:name w:val="Style6"/>
    <w:basedOn w:val="13"/>
    <w:link w:val="Style6"/>
    <w:rPr>
      <w:rFonts w:ascii="Times New Roman" w:hAnsi="Times New Roman"/>
      <w:color w:val="000000"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gmail-2author0mailrucssattributepostfix">
    <w:name w:val="gmail-2author0_mailru_css_attribute_postfix"/>
    <w:basedOn w:val="a"/>
    <w:link w:val="gmail-2author0mailrucssattributepostfix0"/>
    <w:pPr>
      <w:spacing w:beforeAutospacing="1" w:afterAutospacing="1" w:line="240" w:lineRule="auto"/>
      <w:ind w:left="0" w:right="0" w:firstLine="0"/>
      <w:jc w:val="left"/>
    </w:pPr>
  </w:style>
  <w:style w:type="character" w:customStyle="1" w:styleId="gmail-2author0mailrucssattributepostfix0">
    <w:name w:val="gmail-2author0_mailru_css_attribute_postfix"/>
    <w:basedOn w:val="13"/>
    <w:link w:val="gmail-2author0mailrucssattributepostfix"/>
    <w:rPr>
      <w:rFonts w:ascii="Times New Roman" w:hAnsi="Times New Roman"/>
      <w:color w:val="000000"/>
      <w:sz w:val="24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3"/>
    <w:link w:val="af9"/>
    <w:rPr>
      <w:rFonts w:ascii="Tahoma" w:hAnsi="Tahoma"/>
      <w:color w:val="000000"/>
      <w:sz w:val="16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  <w:ind w:left="0" w:right="0" w:firstLine="0"/>
      <w:jc w:val="left"/>
    </w:pPr>
  </w:style>
  <w:style w:type="character" w:customStyle="1" w:styleId="msonormalmailrucssattributepostfix0">
    <w:name w:val="msonormal_mailru_css_attribute_postfix"/>
    <w:basedOn w:val="13"/>
    <w:link w:val="msonormalmailrucssattributepostfix"/>
    <w:rPr>
      <w:rFonts w:ascii="Times New Roman" w:hAnsi="Times New Roman"/>
      <w:color w:val="000000"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</w:rPr>
  </w:style>
  <w:style w:type="paragraph" w:customStyle="1" w:styleId="211pt">
    <w:name w:val="Основной текст (2) + 11 pt"/>
    <w:link w:val="211pt0"/>
    <w:rPr>
      <w:highlight w:val="white"/>
    </w:rPr>
  </w:style>
  <w:style w:type="character" w:customStyle="1" w:styleId="211pt0">
    <w:name w:val="Основной текст (2) + 11 pt"/>
    <w:link w:val="211pt"/>
    <w:rPr>
      <w:strike w:val="0"/>
      <w:sz w:val="22"/>
      <w:highlight w:val="white"/>
      <w:u w:val="none"/>
    </w:rPr>
  </w:style>
  <w:style w:type="table" w:styleId="afd">
    <w:name w:val="Table Grid"/>
    <w:basedOn w:val="a1"/>
    <w:pPr>
      <w:spacing w:after="0" w:line="240" w:lineRule="auto"/>
      <w:ind w:left="11" w:right="11"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pPr>
      <w:spacing w:after="0" w:line="240" w:lineRule="auto"/>
      <w:ind w:left="11" w:right="11" w:firstLine="72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147C0D"/>
    <w:rPr>
      <w:color w:val="605E5C"/>
      <w:shd w:val="clear" w:color="auto" w:fill="E1DFDD"/>
    </w:rPr>
  </w:style>
  <w:style w:type="numbering" w:customStyle="1" w:styleId="1">
    <w:name w:val="Импортированный стиль 1"/>
    <w:rsid w:val="00F53A83"/>
    <w:pPr>
      <w:numPr>
        <w:numId w:val="14"/>
      </w:numPr>
    </w:pPr>
  </w:style>
  <w:style w:type="paragraph" w:styleId="afe">
    <w:name w:val="annotation text"/>
    <w:basedOn w:val="a"/>
    <w:link w:val="aff"/>
    <w:uiPriority w:val="99"/>
    <w:unhideWhenUsed/>
    <w:rsid w:val="00627590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sid w:val="00627590"/>
    <w:rPr>
      <w:rFonts w:ascii="Times New Roman" w:hAnsi="Times New Roman"/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2759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27590"/>
    <w:rPr>
      <w:rFonts w:ascii="Times New Roman" w:hAnsi="Times New Roman"/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D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536690" TargetMode="External"/><Relationship Id="rId18" Type="http://schemas.openxmlformats.org/officeDocument/2006/relationships/hyperlink" Target="http://e.lanbook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elibrary.ru/projects/subscription/rus_titles_open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43349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lib.mpgu.edu/" TargetMode="External"/><Relationship Id="rId20" Type="http://schemas.openxmlformats.org/officeDocument/2006/relationships/hyperlink" Target="http://elibrary.ru/projects/subscription/rus_titles_open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3879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at.lib.mpgu.info/Opac/" TargetMode="External"/><Relationship Id="rId23" Type="http://schemas.openxmlformats.org/officeDocument/2006/relationships/hyperlink" Target="https://rusne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po.mpgu.su/course/view.php?id=223" TargetMode="External"/><Relationship Id="rId19" Type="http://schemas.openxmlformats.org/officeDocument/2006/relationships/hyperlink" Target="https://www.biblio-onlin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library.ru/item.asp?id=47926773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3754-01A9-4D75-A502-48293650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8D0FE10C.dotm</Template>
  <TotalTime>0</TotalTime>
  <Pages>13</Pages>
  <Words>3931</Words>
  <Characters>22411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Елганов Алексей Рафаилович</dc:creator>
  <cp:lastModifiedBy>Шаманская Ольга</cp:lastModifiedBy>
  <cp:revision>2</cp:revision>
  <dcterms:created xsi:type="dcterms:W3CDTF">2024-10-07T09:14:00Z</dcterms:created>
  <dcterms:modified xsi:type="dcterms:W3CDTF">2024-10-07T09:14:00Z</dcterms:modified>
</cp:coreProperties>
</file>